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
        <w:tblW w:w="9390" w:type="dxa"/>
        <w:tblLook w:val="01E0" w:firstRow="1" w:lastRow="1" w:firstColumn="1" w:lastColumn="1" w:noHBand="0" w:noVBand="0"/>
      </w:tblPr>
      <w:tblGrid>
        <w:gridCol w:w="3227"/>
        <w:gridCol w:w="6163"/>
      </w:tblGrid>
      <w:tr w:rsidR="000D25B1" w:rsidRPr="00C4450B" w14:paraId="663AD91C" w14:textId="77777777" w:rsidTr="00292838">
        <w:trPr>
          <w:trHeight w:val="1277"/>
        </w:trPr>
        <w:tc>
          <w:tcPr>
            <w:tcW w:w="3227" w:type="dxa"/>
            <w:shd w:val="clear" w:color="auto" w:fill="auto"/>
          </w:tcPr>
          <w:p w14:paraId="5F5803A1" w14:textId="77777777" w:rsidR="000D25B1" w:rsidRPr="00C4450B" w:rsidRDefault="000D25B1" w:rsidP="00292838">
            <w:pPr>
              <w:pStyle w:val="Heading6"/>
              <w:ind w:right="-108"/>
              <w:jc w:val="center"/>
              <w:rPr>
                <w:rFonts w:ascii="Times New Roman" w:hAnsi="Times New Roman"/>
              </w:rPr>
            </w:pPr>
            <w:r w:rsidRPr="00C4450B">
              <w:rPr>
                <w:rFonts w:ascii="Times New Roman" w:hAnsi="Times New Roman"/>
              </w:rPr>
              <w:t>HỘI ĐỒNG NHÂN DÂN</w:t>
            </w:r>
          </w:p>
          <w:p w14:paraId="4E9020B0" w14:textId="77777777" w:rsidR="000D25B1" w:rsidRPr="00C4450B" w:rsidRDefault="000D25B1" w:rsidP="00292838">
            <w:pPr>
              <w:pStyle w:val="Heading6"/>
              <w:ind w:right="-108"/>
              <w:jc w:val="center"/>
              <w:rPr>
                <w:rFonts w:ascii="Times New Roman" w:hAnsi="Times New Roman"/>
              </w:rPr>
            </w:pPr>
            <w:r w:rsidRPr="00C4450B">
              <w:rPr>
                <w:rFonts w:ascii="Times New Roman" w:hAnsi="Times New Roman"/>
              </w:rPr>
              <w:t>TỈNH BẮC KẠN</w:t>
            </w:r>
          </w:p>
          <w:p w14:paraId="0A42DAAE" w14:textId="223C8F0E" w:rsidR="000D25B1" w:rsidRDefault="000D25B1" w:rsidP="00292838">
            <w:pPr>
              <w:pStyle w:val="Heading6"/>
              <w:spacing w:before="120" w:line="340" w:lineRule="exact"/>
              <w:ind w:right="-108"/>
              <w:jc w:val="center"/>
              <w:rPr>
                <w:rFonts w:ascii="Times New Roman" w:hAnsi="Times New Roman"/>
                <w:b w:val="0"/>
              </w:rPr>
            </w:pPr>
            <w:r w:rsidRPr="00C4450B">
              <w:rPr>
                <w:rFonts w:ascii="Times New Roman" w:hAnsi="Times New Roman"/>
                <w:noProof/>
                <w:sz w:val="6"/>
              </w:rPr>
              <mc:AlternateContent>
                <mc:Choice Requires="wps">
                  <w:drawing>
                    <wp:anchor distT="0" distB="0" distL="114300" distR="114300" simplePos="0" relativeHeight="251660288" behindDoc="0" locked="0" layoutInCell="1" allowOverlap="1" wp14:anchorId="5D7D9DCD" wp14:editId="371BA833">
                      <wp:simplePos x="0" y="0"/>
                      <wp:positionH relativeFrom="column">
                        <wp:posOffset>699770</wp:posOffset>
                      </wp:positionH>
                      <wp:positionV relativeFrom="paragraph">
                        <wp:posOffset>6350</wp:posOffset>
                      </wp:positionV>
                      <wp:extent cx="553720" cy="0"/>
                      <wp:effectExtent l="13970"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48F8B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5pt" to="9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lRIwIAAD8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"/>
                  </w:pict>
                </mc:Fallback>
              </mc:AlternateContent>
            </w:r>
            <w:r w:rsidRPr="00C4450B">
              <w:rPr>
                <w:rFonts w:ascii="Times New Roman" w:hAnsi="Times New Roman"/>
                <w:b w:val="0"/>
              </w:rPr>
              <w:t xml:space="preserve">Số: </w:t>
            </w:r>
            <w:r>
              <w:rPr>
                <w:rFonts w:ascii="Times New Roman" w:hAnsi="Times New Roman"/>
                <w:b w:val="0"/>
              </w:rPr>
              <w:t xml:space="preserve">    </w:t>
            </w:r>
            <w:r w:rsidR="006C52F1">
              <w:rPr>
                <w:rFonts w:ascii="Times New Roman" w:hAnsi="Times New Roman"/>
                <w:b w:val="0"/>
              </w:rPr>
              <w:t xml:space="preserve">     </w:t>
            </w:r>
            <w:bookmarkStart w:id="0" w:name="_GoBack"/>
            <w:bookmarkEnd w:id="0"/>
            <w:r w:rsidRPr="00C4450B">
              <w:rPr>
                <w:rFonts w:ascii="Times New Roman" w:hAnsi="Times New Roman"/>
                <w:b w:val="0"/>
              </w:rPr>
              <w:t>/NQ-H</w:t>
            </w:r>
            <w:r w:rsidRPr="00C4450B">
              <w:rPr>
                <w:rFonts w:ascii="Times New Roman" w:hAnsi="Times New Roman" w:hint="eastAsia"/>
                <w:b w:val="0"/>
              </w:rPr>
              <w:t>Đ</w:t>
            </w:r>
            <w:r w:rsidRPr="00C4450B">
              <w:rPr>
                <w:rFonts w:ascii="Times New Roman" w:hAnsi="Times New Roman"/>
                <w:b w:val="0"/>
              </w:rPr>
              <w:t>ND</w:t>
            </w:r>
          </w:p>
          <w:p w14:paraId="41CBF76A" w14:textId="77777777" w:rsidR="000D25B1" w:rsidRPr="003C64E3" w:rsidRDefault="000D25B1" w:rsidP="00292838">
            <w:pPr>
              <w:jc w:val="center"/>
              <w:rPr>
                <w:sz w:val="24"/>
                <w:szCs w:val="24"/>
              </w:rPr>
            </w:pPr>
            <w:r w:rsidRPr="003C64E3">
              <w:rPr>
                <w:sz w:val="24"/>
                <w:szCs w:val="24"/>
              </w:rPr>
              <w:t>(DỰ THẢO</w:t>
            </w:r>
            <w:r w:rsidR="00BA3C6E">
              <w:rPr>
                <w:sz w:val="24"/>
                <w:szCs w:val="24"/>
              </w:rPr>
              <w:t xml:space="preserve"> LẦN 2</w:t>
            </w:r>
            <w:r w:rsidRPr="003C64E3">
              <w:rPr>
                <w:sz w:val="24"/>
                <w:szCs w:val="24"/>
              </w:rPr>
              <w:t>)</w:t>
            </w:r>
          </w:p>
        </w:tc>
        <w:tc>
          <w:tcPr>
            <w:tcW w:w="6163" w:type="dxa"/>
            <w:shd w:val="clear" w:color="auto" w:fill="auto"/>
          </w:tcPr>
          <w:p w14:paraId="48DF6BCF" w14:textId="77777777" w:rsidR="000D25B1" w:rsidRPr="00B2480B" w:rsidRDefault="000D25B1" w:rsidP="00292838">
            <w:pPr>
              <w:pStyle w:val="Heading6"/>
              <w:spacing w:line="340" w:lineRule="exact"/>
              <w:ind w:left="-678"/>
              <w:jc w:val="center"/>
              <w:rPr>
                <w:rFonts w:ascii="Times New Roman" w:hAnsi="Times New Roman"/>
                <w:szCs w:val="26"/>
              </w:rPr>
            </w:pPr>
            <w:r w:rsidRPr="00B2480B">
              <w:rPr>
                <w:rFonts w:ascii="Times New Roman" w:hAnsi="Times New Roman"/>
                <w:szCs w:val="26"/>
              </w:rPr>
              <w:t>CỘNG HOÀ XÃ HỘI CHỦ NGHĨA VIỆT NAM</w:t>
            </w:r>
          </w:p>
          <w:p w14:paraId="3E37B6EC" w14:textId="77777777" w:rsidR="000D25B1" w:rsidRPr="00B2480B" w:rsidRDefault="000D25B1" w:rsidP="00292838">
            <w:pPr>
              <w:pStyle w:val="Heading2"/>
              <w:ind w:left="-680" w:right="-374"/>
              <w:jc w:val="center"/>
              <w:rPr>
                <w:rFonts w:ascii="Times New Roman" w:hAnsi="Times New Roman"/>
                <w:sz w:val="28"/>
                <w:szCs w:val="28"/>
              </w:rPr>
            </w:pPr>
            <w:r w:rsidRPr="00B2480B">
              <w:rPr>
                <w:rFonts w:ascii="Times New Roman" w:hAnsi="Times New Roman" w:hint="eastAsia"/>
                <w:sz w:val="28"/>
                <w:szCs w:val="28"/>
              </w:rPr>
              <w:t>Đ</w:t>
            </w:r>
            <w:r w:rsidRPr="00B2480B">
              <w:rPr>
                <w:rFonts w:ascii="Times New Roman" w:hAnsi="Times New Roman"/>
                <w:sz w:val="28"/>
                <w:szCs w:val="28"/>
              </w:rPr>
              <w:t>ộc lập - Tự do - Hạnh phúc</w:t>
            </w:r>
          </w:p>
          <w:p w14:paraId="7A714396" w14:textId="77777777" w:rsidR="000D25B1" w:rsidRPr="00C4450B" w:rsidRDefault="000D25B1" w:rsidP="00292838">
            <w:pPr>
              <w:spacing w:before="120" w:line="340" w:lineRule="exact"/>
              <w:ind w:left="-678" w:right="-374"/>
              <w:jc w:val="center"/>
              <w:rPr>
                <w:i/>
                <w:color w:val="auto"/>
                <w:szCs w:val="26"/>
              </w:rPr>
            </w:pPr>
            <w:r w:rsidRPr="00C4450B">
              <w:rPr>
                <w:b/>
                <w:noProof/>
                <w:color w:val="auto"/>
                <w:sz w:val="2"/>
              </w:rPr>
              <mc:AlternateContent>
                <mc:Choice Requires="wps">
                  <w:drawing>
                    <wp:anchor distT="0" distB="0" distL="114300" distR="114300" simplePos="0" relativeHeight="251661312" behindDoc="0" locked="0" layoutInCell="1" allowOverlap="1" wp14:anchorId="3B10877E" wp14:editId="042AB3E2">
                      <wp:simplePos x="0" y="0"/>
                      <wp:positionH relativeFrom="column">
                        <wp:posOffset>711835</wp:posOffset>
                      </wp:positionH>
                      <wp:positionV relativeFrom="paragraph">
                        <wp:posOffset>38735</wp:posOffset>
                      </wp:positionV>
                      <wp:extent cx="2139315" cy="0"/>
                      <wp:effectExtent l="8255" t="6350" r="508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EC2A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05pt" to="2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2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"/>
                  </w:pict>
                </mc:Fallback>
              </mc:AlternateContent>
            </w:r>
            <w:r w:rsidRPr="00C4450B">
              <w:rPr>
                <w:i/>
                <w:color w:val="auto"/>
                <w:sz w:val="26"/>
                <w:szCs w:val="26"/>
              </w:rPr>
              <w:t xml:space="preserve">      Bắc Kạn, ngày </w:t>
            </w:r>
            <w:r>
              <w:rPr>
                <w:i/>
                <w:color w:val="auto"/>
                <w:sz w:val="26"/>
                <w:szCs w:val="26"/>
              </w:rPr>
              <w:t xml:space="preserve">      </w:t>
            </w:r>
            <w:r w:rsidRPr="00C4450B">
              <w:rPr>
                <w:i/>
                <w:color w:val="auto"/>
                <w:sz w:val="26"/>
                <w:szCs w:val="26"/>
              </w:rPr>
              <w:t xml:space="preserve"> tháng </w:t>
            </w:r>
            <w:r>
              <w:rPr>
                <w:i/>
                <w:color w:val="auto"/>
                <w:sz w:val="26"/>
                <w:szCs w:val="26"/>
              </w:rPr>
              <w:t xml:space="preserve">10 năm </w:t>
            </w:r>
            <w:r w:rsidRPr="00C4450B">
              <w:rPr>
                <w:i/>
                <w:color w:val="auto"/>
                <w:sz w:val="26"/>
                <w:szCs w:val="26"/>
              </w:rPr>
              <w:t>202</w:t>
            </w:r>
            <w:r>
              <w:rPr>
                <w:i/>
                <w:color w:val="auto"/>
                <w:sz w:val="26"/>
                <w:szCs w:val="26"/>
              </w:rPr>
              <w:t>3</w:t>
            </w:r>
          </w:p>
        </w:tc>
      </w:tr>
    </w:tbl>
    <w:p w14:paraId="7AA7FEAE" w14:textId="77777777" w:rsidR="000D25B1" w:rsidRPr="00C4450B" w:rsidRDefault="000D25B1" w:rsidP="000D25B1">
      <w:pPr>
        <w:spacing w:before="20" w:after="20"/>
        <w:jc w:val="center"/>
        <w:rPr>
          <w:b/>
          <w:bCs/>
          <w:color w:val="auto"/>
        </w:rPr>
      </w:pPr>
      <w:r w:rsidRPr="00C4450B">
        <w:rPr>
          <w:b/>
          <w:bCs/>
          <w:color w:val="auto"/>
        </w:rPr>
        <w:t>NGHỊ QUYẾT</w:t>
      </w:r>
    </w:p>
    <w:p w14:paraId="19E24E8D" w14:textId="77777777" w:rsidR="000D25B1" w:rsidRPr="001F5F69" w:rsidRDefault="004171FE" w:rsidP="000D25B1">
      <w:pPr>
        <w:ind w:right="567"/>
        <w:jc w:val="center"/>
        <w:rPr>
          <w:color w:val="auto"/>
        </w:rPr>
      </w:pPr>
      <w:r>
        <w:rPr>
          <w:b/>
          <w:color w:val="auto"/>
          <w:spacing w:val="-2"/>
        </w:rPr>
        <w:t>Điều chỉnh</w:t>
      </w:r>
      <w:r w:rsidR="000D25B1" w:rsidRPr="001F5F69">
        <w:rPr>
          <w:b/>
          <w:bCs/>
          <w:color w:val="auto"/>
        </w:rPr>
        <w:t xml:space="preserve"> kinh</w:t>
      </w:r>
      <w:r w:rsidR="000D25B1">
        <w:rPr>
          <w:b/>
          <w:bCs/>
          <w:color w:val="auto"/>
        </w:rPr>
        <w:t xml:space="preserve"> phí sự nghiệp thực hiện Chương trình </w:t>
      </w:r>
      <w:r w:rsidR="000D25B1" w:rsidRPr="001F5F69">
        <w:rPr>
          <w:b/>
          <w:bCs/>
          <w:color w:val="auto"/>
          <w:lang w:val="nl-NL"/>
        </w:rPr>
        <w:t xml:space="preserve">mục tiêu quốc gia </w:t>
      </w:r>
      <w:r w:rsidR="000D25B1">
        <w:rPr>
          <w:b/>
          <w:bCs/>
          <w:color w:val="auto"/>
          <w:lang w:val="nl-NL"/>
        </w:rPr>
        <w:t xml:space="preserve">xây dựng nông thôn mới </w:t>
      </w:r>
      <w:r w:rsidR="000D25B1" w:rsidRPr="001F5F69">
        <w:rPr>
          <w:b/>
          <w:bCs/>
          <w:color w:val="auto"/>
          <w:lang w:val="nl-NL"/>
        </w:rPr>
        <w:t>năm 2022</w:t>
      </w:r>
      <w:r w:rsidR="008C1EE0">
        <w:rPr>
          <w:b/>
          <w:bCs/>
          <w:color w:val="auto"/>
          <w:lang w:val="nl-NL"/>
        </w:rPr>
        <w:t>, 2023</w:t>
      </w:r>
    </w:p>
    <w:p w14:paraId="19EC3C16" w14:textId="77777777" w:rsidR="000D25B1" w:rsidRDefault="000D25B1" w:rsidP="000D25B1">
      <w:pPr>
        <w:spacing w:before="20" w:after="20"/>
        <w:jc w:val="center"/>
        <w:rPr>
          <w:b/>
          <w:bCs/>
          <w:color w:val="auto"/>
        </w:rPr>
      </w:pPr>
      <w:r w:rsidRPr="00C4450B">
        <w:rPr>
          <w:noProof/>
          <w:color w:val="auto"/>
        </w:rPr>
        <mc:AlternateContent>
          <mc:Choice Requires="wps">
            <w:drawing>
              <wp:anchor distT="0" distB="0" distL="114300" distR="114300" simplePos="0" relativeHeight="251659264" behindDoc="0" locked="0" layoutInCell="1" allowOverlap="1" wp14:anchorId="7543A709" wp14:editId="3F6BFE7A">
                <wp:simplePos x="0" y="0"/>
                <wp:positionH relativeFrom="column">
                  <wp:posOffset>2342515</wp:posOffset>
                </wp:positionH>
                <wp:positionV relativeFrom="paragraph">
                  <wp:posOffset>73025</wp:posOffset>
                </wp:positionV>
                <wp:extent cx="1047750" cy="0"/>
                <wp:effectExtent l="1270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B203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5.75pt" to="266.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"/>
            </w:pict>
          </mc:Fallback>
        </mc:AlternateContent>
      </w:r>
    </w:p>
    <w:p w14:paraId="16C9C8B3" w14:textId="77777777" w:rsidR="008C2070" w:rsidRDefault="000D25B1" w:rsidP="00192AB6">
      <w:pPr>
        <w:spacing w:before="20" w:after="20"/>
        <w:jc w:val="center"/>
        <w:rPr>
          <w:b/>
          <w:bCs/>
          <w:color w:val="auto"/>
        </w:rPr>
      </w:pPr>
      <w:r w:rsidRPr="00C4450B">
        <w:rPr>
          <w:b/>
          <w:bCs/>
          <w:color w:val="auto"/>
        </w:rPr>
        <w:t>HỘI ĐỒNG NHÂN DÂN TỈNH BẮC KẠN</w:t>
      </w:r>
      <w:r>
        <w:rPr>
          <w:b/>
          <w:bCs/>
          <w:color w:val="auto"/>
        </w:rPr>
        <w:t xml:space="preserve"> </w:t>
      </w:r>
      <w:r w:rsidRPr="00C4450B">
        <w:rPr>
          <w:b/>
          <w:bCs/>
          <w:color w:val="auto"/>
        </w:rPr>
        <w:t>KHOÁ X,</w:t>
      </w:r>
      <w:r w:rsidR="004A4F58">
        <w:rPr>
          <w:b/>
          <w:bCs/>
          <w:color w:val="auto"/>
        </w:rPr>
        <w:t xml:space="preserve"> </w:t>
      </w:r>
    </w:p>
    <w:p w14:paraId="5625310D" w14:textId="77777777" w:rsidR="000D25B1" w:rsidRPr="00192AB6" w:rsidRDefault="004A4F58" w:rsidP="00192AB6">
      <w:pPr>
        <w:spacing w:before="20" w:after="20"/>
        <w:jc w:val="center"/>
        <w:rPr>
          <w:b/>
          <w:bCs/>
          <w:color w:val="auto"/>
        </w:rPr>
      </w:pPr>
      <w:r>
        <w:rPr>
          <w:b/>
          <w:bCs/>
          <w:color w:val="auto"/>
        </w:rPr>
        <w:t xml:space="preserve">KỲ HỌP THỨ 15 </w:t>
      </w:r>
      <w:r w:rsidRPr="004A4F58">
        <w:rPr>
          <w:b/>
          <w:bCs/>
          <w:i/>
          <w:color w:val="auto"/>
        </w:rPr>
        <w:t>(KỲ HỌP CHUYÊN ĐỀ</w:t>
      </w:r>
      <w:r w:rsidR="000D25B1" w:rsidRPr="004A4F58">
        <w:rPr>
          <w:b/>
          <w:bCs/>
          <w:i/>
          <w:color w:val="auto"/>
        </w:rPr>
        <w:t>)</w:t>
      </w:r>
    </w:p>
    <w:p w14:paraId="6BD79823" w14:textId="77777777" w:rsidR="000D25B1" w:rsidRPr="00C4450B" w:rsidRDefault="000D25B1" w:rsidP="000D25B1">
      <w:pPr>
        <w:spacing w:before="20" w:after="20"/>
        <w:jc w:val="both"/>
        <w:rPr>
          <w:color w:val="auto"/>
          <w:sz w:val="12"/>
        </w:rPr>
      </w:pPr>
      <w:r w:rsidRPr="00C4450B">
        <w:rPr>
          <w:color w:val="auto"/>
        </w:rPr>
        <w:tab/>
      </w:r>
    </w:p>
    <w:p w14:paraId="48F45D71" w14:textId="418CF2C9" w:rsidR="000D25B1" w:rsidRPr="00C4450B" w:rsidRDefault="000D25B1" w:rsidP="000D25B1">
      <w:pPr>
        <w:spacing w:line="340" w:lineRule="exact"/>
        <w:ind w:firstLine="567"/>
        <w:jc w:val="both"/>
        <w:rPr>
          <w:i/>
          <w:color w:val="auto"/>
        </w:rPr>
      </w:pPr>
      <w:r>
        <w:rPr>
          <w:i/>
          <w:color w:val="auto"/>
        </w:rPr>
        <w:t>Căn cứ Luật Tổ chức c</w:t>
      </w:r>
      <w:r w:rsidRPr="00C4450B">
        <w:rPr>
          <w:i/>
          <w:color w:val="auto"/>
        </w:rPr>
        <w:t>hính quyền địa phương ngày 19</w:t>
      </w:r>
      <w:r w:rsidR="00F564C7">
        <w:rPr>
          <w:i/>
          <w:color w:val="auto"/>
        </w:rPr>
        <w:t>/6/</w:t>
      </w:r>
      <w:r w:rsidRPr="00C4450B">
        <w:rPr>
          <w:i/>
          <w:color w:val="auto"/>
        </w:rPr>
        <w:t>2015;</w:t>
      </w:r>
    </w:p>
    <w:p w14:paraId="61B19316" w14:textId="1D737981" w:rsidR="000D25B1" w:rsidRPr="00C4450B" w:rsidRDefault="000D25B1" w:rsidP="000D25B1">
      <w:pPr>
        <w:spacing w:line="340" w:lineRule="exact"/>
        <w:ind w:firstLine="567"/>
        <w:jc w:val="both"/>
        <w:rPr>
          <w:i/>
          <w:color w:val="auto"/>
        </w:rPr>
      </w:pPr>
      <w:r w:rsidRPr="00C4450B">
        <w:rPr>
          <w:i/>
          <w:color w:val="auto"/>
        </w:rPr>
        <w:t xml:space="preserve">Căn cứ Luật </w:t>
      </w:r>
      <w:r>
        <w:rPr>
          <w:i/>
          <w:color w:val="auto"/>
        </w:rPr>
        <w:t>N</w:t>
      </w:r>
      <w:r w:rsidRPr="00C4450B">
        <w:rPr>
          <w:i/>
          <w:color w:val="auto"/>
        </w:rPr>
        <w:t xml:space="preserve">gân sách </w:t>
      </w:r>
      <w:r w:rsidR="00674006">
        <w:rPr>
          <w:i/>
          <w:color w:val="auto"/>
        </w:rPr>
        <w:t>N</w:t>
      </w:r>
      <w:r w:rsidRPr="00C4450B">
        <w:rPr>
          <w:i/>
          <w:color w:val="auto"/>
        </w:rPr>
        <w:t>hà nư</w:t>
      </w:r>
      <w:r>
        <w:rPr>
          <w:i/>
          <w:color w:val="auto"/>
        </w:rPr>
        <w:t>ớc ngày 2</w:t>
      </w:r>
      <w:r>
        <w:rPr>
          <w:i/>
          <w:color w:val="auto"/>
          <w:lang w:val="vi-VN"/>
        </w:rPr>
        <w:t>5</w:t>
      </w:r>
      <w:r w:rsidR="00F564C7">
        <w:rPr>
          <w:i/>
          <w:color w:val="auto"/>
        </w:rPr>
        <w:t>/6/</w:t>
      </w:r>
      <w:r w:rsidRPr="00C4450B">
        <w:rPr>
          <w:i/>
          <w:color w:val="auto"/>
        </w:rPr>
        <w:t>2015;</w:t>
      </w:r>
    </w:p>
    <w:p w14:paraId="7464A76E" w14:textId="73E6CBD9" w:rsidR="000D25B1" w:rsidRPr="00C4450B" w:rsidRDefault="000D25B1" w:rsidP="000D25B1">
      <w:pPr>
        <w:spacing w:line="340" w:lineRule="exact"/>
        <w:ind w:firstLine="567"/>
        <w:jc w:val="both"/>
        <w:rPr>
          <w:i/>
          <w:color w:val="auto"/>
        </w:rPr>
      </w:pPr>
      <w:r w:rsidRPr="00C4450B">
        <w:rPr>
          <w:i/>
          <w:color w:val="auto"/>
        </w:rPr>
        <w:t>Căn cứ Nghị định số 163/2016/NĐ-CP ngày 21</w:t>
      </w:r>
      <w:r w:rsidR="00F564C7">
        <w:rPr>
          <w:i/>
          <w:color w:val="auto"/>
        </w:rPr>
        <w:t>/12/</w:t>
      </w:r>
      <w:r>
        <w:rPr>
          <w:i/>
          <w:color w:val="auto"/>
        </w:rPr>
        <w:t>20</w:t>
      </w:r>
      <w:r w:rsidRPr="00C4450B">
        <w:rPr>
          <w:i/>
          <w:color w:val="auto"/>
        </w:rPr>
        <w:t xml:space="preserve">16 của Chính phủ quy định chi tiết thi hành một số điều của Luật </w:t>
      </w:r>
      <w:r>
        <w:rPr>
          <w:i/>
          <w:color w:val="auto"/>
        </w:rPr>
        <w:t>N</w:t>
      </w:r>
      <w:r w:rsidRPr="00C4450B">
        <w:rPr>
          <w:i/>
          <w:color w:val="auto"/>
        </w:rPr>
        <w:t>gân sách nhà nước;</w:t>
      </w:r>
    </w:p>
    <w:p w14:paraId="568CA941" w14:textId="77777777" w:rsidR="00352A77" w:rsidRDefault="00876540" w:rsidP="000D25B1">
      <w:pPr>
        <w:spacing w:line="340" w:lineRule="exact"/>
        <w:ind w:firstLine="567"/>
        <w:jc w:val="both"/>
        <w:rPr>
          <w:i/>
          <w:color w:val="auto"/>
        </w:rPr>
      </w:pPr>
      <w:r w:rsidRPr="00876540">
        <w:rPr>
          <w:i/>
          <w:color w:val="auto"/>
        </w:rPr>
        <w:t xml:space="preserve">Căn cứ Nghị định 27/2022/NĐ-CP ngày 19/4/2022 của Chính phủ quy định cơ chế quản lý, tổ chức thực hiện các Chương trình mục tiêu quốc gia; </w:t>
      </w:r>
    </w:p>
    <w:p w14:paraId="54780B24" w14:textId="5D495A33" w:rsidR="00876540" w:rsidRPr="0041077B" w:rsidRDefault="00352A77" w:rsidP="000D25B1">
      <w:pPr>
        <w:spacing w:line="340" w:lineRule="exact"/>
        <w:ind w:firstLine="567"/>
        <w:jc w:val="both"/>
        <w:rPr>
          <w:spacing w:val="-6"/>
        </w:rPr>
      </w:pPr>
      <w:r>
        <w:rPr>
          <w:i/>
          <w:color w:val="auto"/>
        </w:rPr>
        <w:t xml:space="preserve">Căn cứ </w:t>
      </w:r>
      <w:r w:rsidR="00876540" w:rsidRPr="00876540">
        <w:rPr>
          <w:i/>
          <w:color w:val="auto"/>
        </w:rPr>
        <w:t xml:space="preserve">Nghị định số 38/2023/NĐ-CP ngày 24/6/2023 về việc sửa đổi, bổ sung một số điều của Nghị định số 27/2022/NĐ-CP ngày 19/4/2022 của Chính </w:t>
      </w:r>
      <w:r w:rsidR="00876540" w:rsidRPr="0041077B">
        <w:rPr>
          <w:i/>
          <w:color w:val="auto"/>
          <w:spacing w:val="-6"/>
        </w:rPr>
        <w:t>phủ quy định cơ chế quản lý, tổ chức thực hiện các Chương trình mục tiêu quốc gia</w:t>
      </w:r>
      <w:r w:rsidRPr="0041077B">
        <w:rPr>
          <w:i/>
          <w:color w:val="auto"/>
          <w:spacing w:val="-6"/>
        </w:rPr>
        <w:t>;</w:t>
      </w:r>
      <w:r w:rsidR="00876540" w:rsidRPr="0041077B">
        <w:rPr>
          <w:spacing w:val="-6"/>
        </w:rPr>
        <w:t xml:space="preserve"> </w:t>
      </w:r>
    </w:p>
    <w:p w14:paraId="1C503860" w14:textId="57067FB2" w:rsidR="000D25B1" w:rsidRDefault="000D25B1" w:rsidP="000D25B1">
      <w:pPr>
        <w:spacing w:line="340" w:lineRule="exact"/>
        <w:ind w:firstLine="567"/>
        <w:jc w:val="both"/>
        <w:rPr>
          <w:i/>
          <w:color w:val="auto"/>
        </w:rPr>
      </w:pPr>
      <w:r w:rsidRPr="005811CB">
        <w:rPr>
          <w:i/>
          <w:color w:val="auto"/>
        </w:rPr>
        <w:t>Căn cứ Quyết định số 263/QĐ-TTg ngày 22</w:t>
      </w:r>
      <w:r w:rsidR="00F564C7">
        <w:rPr>
          <w:i/>
          <w:color w:val="auto"/>
        </w:rPr>
        <w:t>/02/</w:t>
      </w:r>
      <w:r>
        <w:rPr>
          <w:i/>
          <w:color w:val="auto"/>
        </w:rPr>
        <w:t>2022</w:t>
      </w:r>
      <w:r w:rsidRPr="005811CB">
        <w:rPr>
          <w:i/>
          <w:color w:val="auto"/>
        </w:rPr>
        <w:t xml:space="preserve"> của Thủ tướng Chính phủ về phê duyệt Chương trình </w:t>
      </w:r>
      <w:r>
        <w:rPr>
          <w:i/>
          <w:color w:val="auto"/>
        </w:rPr>
        <w:t>m</w:t>
      </w:r>
      <w:r w:rsidRPr="005811CB">
        <w:rPr>
          <w:i/>
          <w:color w:val="auto"/>
        </w:rPr>
        <w:t>ục tiêu quốc gia xây dựng nông thôn mới giai đoạn 2021-2025</w:t>
      </w:r>
      <w:r w:rsidRPr="00845A86">
        <w:rPr>
          <w:i/>
          <w:color w:val="auto"/>
        </w:rPr>
        <w:t>;</w:t>
      </w:r>
    </w:p>
    <w:p w14:paraId="4C8F7B9D" w14:textId="77777777" w:rsidR="00876540" w:rsidRDefault="00876540" w:rsidP="00876540">
      <w:pPr>
        <w:spacing w:before="120"/>
        <w:ind w:firstLine="567"/>
        <w:jc w:val="both"/>
        <w:rPr>
          <w:i/>
          <w:color w:val="auto"/>
        </w:rPr>
      </w:pPr>
      <w:r w:rsidRPr="00876540">
        <w:rPr>
          <w:i/>
          <w:color w:val="auto"/>
        </w:rPr>
        <w:t>Căn cứ Thông tư 55/2023/TT-BTC ngày 15/8/2023 của Bộ Tài chính quy định quản lý, sử dụng và quyết toán kinh phí sự nghiệp từ nguồn ngân sách nhà nước thực hiện các chương trình mục tiêu quốc gia giai đoạn 2021-2025;</w:t>
      </w:r>
    </w:p>
    <w:p w14:paraId="37860D7A" w14:textId="339E8234" w:rsidR="00876540" w:rsidRPr="00876540" w:rsidRDefault="00876540" w:rsidP="00876540">
      <w:pPr>
        <w:spacing w:before="60" w:line="320" w:lineRule="exact"/>
        <w:ind w:firstLine="709"/>
        <w:jc w:val="both"/>
        <w:rPr>
          <w:i/>
          <w:color w:val="auto"/>
        </w:rPr>
      </w:pPr>
      <w:r w:rsidRPr="00876540">
        <w:rPr>
          <w:i/>
          <w:color w:val="auto"/>
        </w:rPr>
        <w:t>Căn cứ Nghị quyết số 29/NQ-HĐND ngày 29/8/2022 của HĐND tỉnh Bắc Kạn về việc phân bổ và giao dự toán kinh phí sự nghiệp thực hiện Chương trình mục tiêu quốc gia xây dựng nông thôn mới năm 2022</w:t>
      </w:r>
      <w:r w:rsidR="00694CCF">
        <w:rPr>
          <w:i/>
          <w:color w:val="auto"/>
        </w:rPr>
        <w:t>;</w:t>
      </w:r>
    </w:p>
    <w:p w14:paraId="2CBFDA30" w14:textId="77777777" w:rsidR="00876540" w:rsidRPr="00876540" w:rsidRDefault="00876540" w:rsidP="00876540">
      <w:pPr>
        <w:spacing w:before="120"/>
        <w:ind w:firstLine="567"/>
        <w:jc w:val="both"/>
        <w:rPr>
          <w:i/>
          <w:color w:val="auto"/>
        </w:rPr>
      </w:pPr>
      <w:r w:rsidRPr="00876540">
        <w:rPr>
          <w:i/>
          <w:color w:val="auto"/>
        </w:rPr>
        <w:t xml:space="preserve">Căn cứ Nghị quyết số 53/NQ-HĐND ngày </w:t>
      </w:r>
      <w:r w:rsidR="00DB71BF">
        <w:rPr>
          <w:i/>
          <w:color w:val="auto"/>
        </w:rPr>
        <w:t>0</w:t>
      </w:r>
      <w:r w:rsidRPr="00876540">
        <w:rPr>
          <w:i/>
          <w:color w:val="auto"/>
        </w:rPr>
        <w:t>9/12/2022 của HĐND tỉnh Bắc Kạn về dự toán ngân sách địa phương và phân bổ ngân sách cấp tỉnh năm 2023;</w:t>
      </w:r>
    </w:p>
    <w:p w14:paraId="5722273F" w14:textId="77777777" w:rsidR="000D25B1" w:rsidRPr="00123D7B" w:rsidRDefault="000D25B1" w:rsidP="000D25B1">
      <w:pPr>
        <w:spacing w:line="340" w:lineRule="exact"/>
        <w:ind w:firstLine="567"/>
        <w:jc w:val="both"/>
        <w:rPr>
          <w:i/>
          <w:color w:val="auto"/>
          <w:lang w:val="nl-NL"/>
        </w:rPr>
      </w:pPr>
      <w:r w:rsidRPr="00123D7B">
        <w:rPr>
          <w:i/>
          <w:color w:val="auto"/>
          <w:lang w:val="nl-NL"/>
        </w:rPr>
        <w:t>Xét Tờ trình số</w:t>
      </w:r>
      <w:r>
        <w:rPr>
          <w:i/>
          <w:color w:val="auto"/>
          <w:lang w:val="nl-NL"/>
        </w:rPr>
        <w:t xml:space="preserve"> </w:t>
      </w:r>
      <w:r w:rsidR="0094339A">
        <w:rPr>
          <w:i/>
          <w:color w:val="auto"/>
          <w:lang w:val="nl-NL"/>
        </w:rPr>
        <w:t xml:space="preserve">     </w:t>
      </w:r>
      <w:r w:rsidRPr="00123D7B">
        <w:rPr>
          <w:i/>
          <w:color w:val="auto"/>
          <w:lang w:val="nl-NL"/>
        </w:rPr>
        <w:t>/TTr-UBND ngày</w:t>
      </w:r>
      <w:r>
        <w:rPr>
          <w:i/>
          <w:color w:val="auto"/>
          <w:lang w:val="nl-NL"/>
        </w:rPr>
        <w:t xml:space="preserve"> </w:t>
      </w:r>
      <w:r w:rsidR="0094339A">
        <w:rPr>
          <w:i/>
          <w:color w:val="auto"/>
          <w:lang w:val="nl-NL"/>
        </w:rPr>
        <w:t xml:space="preserve">   </w:t>
      </w:r>
      <w:r>
        <w:rPr>
          <w:i/>
          <w:color w:val="auto"/>
          <w:lang w:val="nl-NL"/>
        </w:rPr>
        <w:t xml:space="preserve"> </w:t>
      </w:r>
      <w:r w:rsidRPr="00123D7B">
        <w:rPr>
          <w:i/>
          <w:color w:val="auto"/>
          <w:lang w:val="nl-NL"/>
        </w:rPr>
        <w:t xml:space="preserve">tháng </w:t>
      </w:r>
      <w:r w:rsidR="0094339A">
        <w:rPr>
          <w:i/>
          <w:color w:val="auto"/>
          <w:lang w:val="nl-NL"/>
        </w:rPr>
        <w:t>9</w:t>
      </w:r>
      <w:r w:rsidR="00F545F2">
        <w:rPr>
          <w:i/>
          <w:color w:val="auto"/>
          <w:lang w:val="nl-NL"/>
        </w:rPr>
        <w:t xml:space="preserve"> năm 2023</w:t>
      </w:r>
      <w:r w:rsidRPr="00123D7B">
        <w:rPr>
          <w:i/>
          <w:color w:val="auto"/>
          <w:lang w:val="nl-NL"/>
        </w:rPr>
        <w:t xml:space="preserve"> của Uỷ ban nhân dân tỉnh về </w:t>
      </w:r>
      <w:r w:rsidR="0094339A">
        <w:rPr>
          <w:i/>
          <w:color w:val="auto"/>
          <w:lang w:val="nl-NL"/>
        </w:rPr>
        <w:t>việc điều chỉnh</w:t>
      </w:r>
      <w:r w:rsidRPr="00123D7B">
        <w:rPr>
          <w:i/>
          <w:color w:val="auto"/>
          <w:lang w:val="nl-NL"/>
        </w:rPr>
        <w:t xml:space="preserve"> kinh phí sự nghiệp thực hiện Chương trình mục tiêu quốc gia xây dựng nông thôn mới năm 2022</w:t>
      </w:r>
      <w:r w:rsidR="00821F9A">
        <w:rPr>
          <w:i/>
          <w:color w:val="auto"/>
          <w:lang w:val="nl-NL"/>
        </w:rPr>
        <w:t>, 2023</w:t>
      </w:r>
      <w:r w:rsidRPr="00123D7B">
        <w:rPr>
          <w:i/>
          <w:color w:val="auto"/>
          <w:lang w:val="nl-NL"/>
        </w:rPr>
        <w:t xml:space="preserve">; Báo cáo thẩm </w:t>
      </w:r>
      <w:r>
        <w:rPr>
          <w:i/>
          <w:color w:val="auto"/>
          <w:lang w:val="nl-NL"/>
        </w:rPr>
        <w:t xml:space="preserve">tra số </w:t>
      </w:r>
      <w:r w:rsidR="00105F31">
        <w:rPr>
          <w:i/>
          <w:color w:val="auto"/>
          <w:lang w:val="nl-NL"/>
        </w:rPr>
        <w:t xml:space="preserve">     </w:t>
      </w:r>
      <w:r>
        <w:rPr>
          <w:i/>
          <w:color w:val="auto"/>
          <w:lang w:val="nl-NL"/>
        </w:rPr>
        <w:t xml:space="preserve">/BC-HĐND ngày </w:t>
      </w:r>
      <w:r w:rsidR="00105F31">
        <w:rPr>
          <w:i/>
          <w:color w:val="auto"/>
          <w:lang w:val="nl-NL"/>
        </w:rPr>
        <w:t xml:space="preserve">    </w:t>
      </w:r>
      <w:r>
        <w:rPr>
          <w:i/>
          <w:color w:val="auto"/>
          <w:lang w:val="nl-NL"/>
        </w:rPr>
        <w:t xml:space="preserve"> tháng </w:t>
      </w:r>
      <w:r w:rsidR="00105F31">
        <w:rPr>
          <w:i/>
          <w:color w:val="auto"/>
          <w:lang w:val="nl-NL"/>
        </w:rPr>
        <w:t>10</w:t>
      </w:r>
      <w:r>
        <w:rPr>
          <w:i/>
          <w:color w:val="auto"/>
          <w:lang w:val="nl-NL"/>
        </w:rPr>
        <w:t xml:space="preserve"> năm 202</w:t>
      </w:r>
      <w:r w:rsidR="00105F31">
        <w:rPr>
          <w:i/>
          <w:color w:val="auto"/>
          <w:lang w:val="nl-NL"/>
        </w:rPr>
        <w:t>3</w:t>
      </w:r>
      <w:r>
        <w:rPr>
          <w:i/>
          <w:color w:val="auto"/>
          <w:lang w:val="nl-NL"/>
        </w:rPr>
        <w:t xml:space="preserve"> </w:t>
      </w:r>
      <w:r w:rsidRPr="00123D7B">
        <w:rPr>
          <w:i/>
          <w:color w:val="auto"/>
          <w:lang w:val="nl-NL"/>
        </w:rPr>
        <w:t>của Ban Kinh tế - Ngân sách Hội đồng nhân dân tỉnh và ý kiến thảo luận của đại biểu Hội đồng nhân dân tỉnh tại kỳ họp.</w:t>
      </w:r>
      <w:r w:rsidRPr="00123D7B">
        <w:rPr>
          <w:lang w:val="nl-NL"/>
        </w:rPr>
        <w:t xml:space="preserve"> </w:t>
      </w:r>
    </w:p>
    <w:p w14:paraId="5448847C" w14:textId="77777777" w:rsidR="000D25B1" w:rsidRPr="00123D7B" w:rsidRDefault="000D25B1" w:rsidP="000D25B1">
      <w:pPr>
        <w:spacing w:before="120" w:line="340" w:lineRule="exact"/>
        <w:ind w:firstLine="567"/>
        <w:jc w:val="center"/>
        <w:rPr>
          <w:b/>
          <w:bCs/>
          <w:color w:val="auto"/>
          <w:lang w:val="nl-NL"/>
        </w:rPr>
      </w:pPr>
      <w:r w:rsidRPr="00123D7B">
        <w:rPr>
          <w:b/>
          <w:bCs/>
          <w:color w:val="auto"/>
          <w:lang w:val="nl-NL"/>
        </w:rPr>
        <w:t>QUYẾT NGHỊ:</w:t>
      </w:r>
    </w:p>
    <w:p w14:paraId="7D0F78C3" w14:textId="2A4FB361" w:rsidR="000D25B1" w:rsidRDefault="000D25B1" w:rsidP="00402E4B">
      <w:pPr>
        <w:spacing w:before="120" w:line="340" w:lineRule="exact"/>
        <w:ind w:firstLine="567"/>
        <w:jc w:val="both"/>
        <w:rPr>
          <w:color w:val="auto"/>
          <w:lang w:val="nl-NL"/>
        </w:rPr>
      </w:pPr>
      <w:r w:rsidRPr="00CE6E25">
        <w:rPr>
          <w:b/>
          <w:bCs/>
          <w:color w:val="auto"/>
          <w:lang w:val="pt-BR"/>
        </w:rPr>
        <w:t>Điều</w:t>
      </w:r>
      <w:r w:rsidRPr="00CE6E25">
        <w:rPr>
          <w:b/>
          <w:bCs/>
          <w:color w:val="auto"/>
          <w:lang w:val="nl-NL"/>
        </w:rPr>
        <w:t xml:space="preserve"> 1. </w:t>
      </w:r>
      <w:r w:rsidR="00105F31" w:rsidRPr="002E3528">
        <w:rPr>
          <w:color w:val="auto"/>
          <w:spacing w:val="-2"/>
          <w:lang w:val="nl-NL"/>
        </w:rPr>
        <w:t>Điều chỉnh</w:t>
      </w:r>
      <w:r w:rsidRPr="002E3528">
        <w:rPr>
          <w:bCs/>
          <w:color w:val="auto"/>
          <w:lang w:val="nl-NL"/>
        </w:rPr>
        <w:t xml:space="preserve"> kinh phí sự nghiệp thực hiện Chương trình mục tiêu quốc gia xây dựng nông thôn mới </w:t>
      </w:r>
      <w:r w:rsidR="00402E4B" w:rsidRPr="002E3528">
        <w:rPr>
          <w:bCs/>
          <w:color w:val="auto"/>
          <w:lang w:val="nl-NL"/>
        </w:rPr>
        <w:t>năm 2022, 2023</w:t>
      </w:r>
      <w:r w:rsidRPr="002E3528">
        <w:rPr>
          <w:color w:val="auto"/>
          <w:lang w:val="nl-NL"/>
        </w:rPr>
        <w:t xml:space="preserve"> </w:t>
      </w:r>
      <w:r w:rsidR="003E0FFB">
        <w:rPr>
          <w:color w:val="auto"/>
          <w:lang w:val="nl-NL"/>
        </w:rPr>
        <w:t>đã phân bổ cho các cơ quan, đơn vị là 2.</w:t>
      </w:r>
      <w:r w:rsidR="00430E8A">
        <w:rPr>
          <w:color w:val="auto"/>
          <w:lang w:val="nl-NL"/>
        </w:rPr>
        <w:t>510</w:t>
      </w:r>
      <w:r w:rsidR="003E0FFB">
        <w:rPr>
          <w:color w:val="auto"/>
          <w:lang w:val="nl-NL"/>
        </w:rPr>
        <w:t xml:space="preserve"> triệu đồng </w:t>
      </w:r>
      <w:r w:rsidR="00402E4B" w:rsidRPr="002E3528">
        <w:rPr>
          <w:color w:val="auto"/>
          <w:spacing w:val="-2"/>
          <w:lang w:val="nl-NL"/>
        </w:rPr>
        <w:t xml:space="preserve">theo </w:t>
      </w:r>
      <w:r w:rsidR="003E0FFB">
        <w:rPr>
          <w:color w:val="auto"/>
          <w:spacing w:val="-2"/>
          <w:lang w:val="nl-NL"/>
        </w:rPr>
        <w:t>biểu chi tiết kèm</w:t>
      </w:r>
      <w:r w:rsidR="008031E8">
        <w:rPr>
          <w:color w:val="auto"/>
          <w:spacing w:val="-2"/>
          <w:lang w:val="nl-NL"/>
        </w:rPr>
        <w:t xml:space="preserve"> theo</w:t>
      </w:r>
      <w:r w:rsidR="00C96AE3">
        <w:rPr>
          <w:color w:val="auto"/>
          <w:spacing w:val="-2"/>
          <w:lang w:val="nl-NL"/>
        </w:rPr>
        <w:t>.</w:t>
      </w:r>
    </w:p>
    <w:p w14:paraId="5598CA5F" w14:textId="77777777" w:rsidR="000D25B1" w:rsidRPr="00123D7B" w:rsidRDefault="000D25B1" w:rsidP="000D25B1">
      <w:pPr>
        <w:pStyle w:val="BodyTextIndent"/>
        <w:spacing w:line="340" w:lineRule="exact"/>
        <w:ind w:firstLine="567"/>
        <w:jc w:val="both"/>
        <w:rPr>
          <w:b/>
          <w:color w:val="auto"/>
          <w:lang w:val="nl-NL"/>
        </w:rPr>
      </w:pPr>
      <w:r w:rsidRPr="00123D7B">
        <w:rPr>
          <w:b/>
          <w:color w:val="auto"/>
          <w:lang w:val="nl-NL"/>
        </w:rPr>
        <w:t>Điều 2. Tổ chức thực hiện</w:t>
      </w:r>
    </w:p>
    <w:p w14:paraId="61989053" w14:textId="77777777" w:rsidR="000D25B1" w:rsidRPr="00123D7B" w:rsidRDefault="000D25B1" w:rsidP="000D25B1">
      <w:pPr>
        <w:pStyle w:val="BodyTextIndent"/>
        <w:spacing w:line="340" w:lineRule="exact"/>
        <w:ind w:firstLine="567"/>
        <w:jc w:val="both"/>
        <w:rPr>
          <w:color w:val="auto"/>
          <w:lang w:val="nl-NL"/>
        </w:rPr>
      </w:pPr>
      <w:r w:rsidRPr="00123D7B">
        <w:rPr>
          <w:color w:val="auto"/>
          <w:lang w:val="nl-NL"/>
        </w:rPr>
        <w:lastRenderedPageBreak/>
        <w:t xml:space="preserve">1. Giao Uỷ ban nhân dân tỉnh tổ chức triển khai Nghị quyết. </w:t>
      </w:r>
    </w:p>
    <w:p w14:paraId="34E5BCFC" w14:textId="77777777" w:rsidR="000D25B1" w:rsidRPr="00123D7B" w:rsidRDefault="000D25B1" w:rsidP="000D25B1">
      <w:pPr>
        <w:pStyle w:val="BodyTextIndent"/>
        <w:spacing w:line="340" w:lineRule="exact"/>
        <w:ind w:firstLine="567"/>
        <w:jc w:val="both"/>
        <w:rPr>
          <w:color w:val="auto"/>
          <w:lang w:val="nl-NL"/>
        </w:rPr>
      </w:pPr>
      <w:r w:rsidRPr="00123D7B">
        <w:rPr>
          <w:color w:val="auto"/>
          <w:spacing w:val="-2"/>
          <w:lang w:val="nl-NL"/>
        </w:rPr>
        <w:t>2. Giao Thường trực Hội đồng nhân dân, các Ban Hội đồng nhân dân, Tổ đại biểu và đại biểu Hội đồng nhân dân tỉnh giám sát việc thực hiện Nghị quyết.</w:t>
      </w:r>
    </w:p>
    <w:p w14:paraId="6C8FDA8C" w14:textId="77777777" w:rsidR="000D25B1" w:rsidRPr="00123D7B" w:rsidRDefault="000D25B1" w:rsidP="000D25B1">
      <w:pPr>
        <w:pStyle w:val="BodyTextIndent"/>
        <w:spacing w:line="340" w:lineRule="exact"/>
        <w:ind w:firstLine="567"/>
        <w:jc w:val="both"/>
        <w:rPr>
          <w:color w:val="auto"/>
          <w:lang w:val="nl-NL"/>
        </w:rPr>
      </w:pPr>
      <w:r w:rsidRPr="00123D7B">
        <w:rPr>
          <w:color w:val="auto"/>
          <w:lang w:val="nl-NL"/>
        </w:rPr>
        <w:t>Nghị quyết này đã được Hội đồng nhân dân tỉnh Bắc Kạn khoá X, kỳ họp</w:t>
      </w:r>
      <w:r w:rsidR="00C70525">
        <w:rPr>
          <w:color w:val="auto"/>
          <w:lang w:val="nl-NL"/>
        </w:rPr>
        <w:t xml:space="preserve"> thứ 15 </w:t>
      </w:r>
      <w:r w:rsidR="00C70525" w:rsidRPr="00C70525">
        <w:rPr>
          <w:i/>
          <w:color w:val="auto"/>
          <w:lang w:val="nl-NL"/>
        </w:rPr>
        <w:t>(kỳ họp chuyên đề</w:t>
      </w:r>
      <w:r w:rsidRPr="008001D2">
        <w:rPr>
          <w:i/>
          <w:color w:val="auto"/>
          <w:lang w:val="nl-NL"/>
        </w:rPr>
        <w:t>)</w:t>
      </w:r>
      <w:r w:rsidRPr="00123D7B">
        <w:rPr>
          <w:color w:val="auto"/>
          <w:lang w:val="nl-NL"/>
        </w:rPr>
        <w:t xml:space="preserve"> thông qua ngày </w:t>
      </w:r>
      <w:r w:rsidR="000426A1">
        <w:rPr>
          <w:color w:val="auto"/>
          <w:lang w:val="nl-NL"/>
        </w:rPr>
        <w:t xml:space="preserve">    </w:t>
      </w:r>
      <w:r w:rsidRPr="00123D7B">
        <w:rPr>
          <w:color w:val="auto"/>
          <w:lang w:val="nl-NL"/>
        </w:rPr>
        <w:t xml:space="preserve"> tháng </w:t>
      </w:r>
      <w:r w:rsidR="000426A1">
        <w:rPr>
          <w:color w:val="auto"/>
          <w:lang w:val="nl-NL"/>
        </w:rPr>
        <w:t>10</w:t>
      </w:r>
      <w:r w:rsidRPr="00123D7B">
        <w:rPr>
          <w:color w:val="auto"/>
          <w:lang w:val="nl-NL"/>
        </w:rPr>
        <w:t xml:space="preserve"> năm 202</w:t>
      </w:r>
      <w:r w:rsidR="000426A1">
        <w:rPr>
          <w:color w:val="auto"/>
          <w:lang w:val="nl-NL"/>
        </w:rPr>
        <w:t>3</w:t>
      </w:r>
      <w:r w:rsidRPr="00123D7B">
        <w:rPr>
          <w:color w:val="auto"/>
          <w:lang w:val="nl-NL"/>
        </w:rPr>
        <w:t>./.</w:t>
      </w:r>
    </w:p>
    <w:p w14:paraId="65C0263E" w14:textId="77777777" w:rsidR="000D25B1" w:rsidRPr="00123D7B" w:rsidRDefault="000D25B1" w:rsidP="000D25B1">
      <w:pPr>
        <w:pStyle w:val="BodyTextIndent"/>
        <w:spacing w:before="0"/>
        <w:jc w:val="both"/>
        <w:rPr>
          <w:color w:val="auto"/>
          <w:sz w:val="10"/>
          <w:lang w:val="nl-NL"/>
        </w:rPr>
      </w:pPr>
    </w:p>
    <w:tbl>
      <w:tblPr>
        <w:tblW w:w="0" w:type="auto"/>
        <w:tblLook w:val="01E0" w:firstRow="1" w:lastRow="1" w:firstColumn="1" w:lastColumn="1" w:noHBand="0" w:noVBand="0"/>
      </w:tblPr>
      <w:tblGrid>
        <w:gridCol w:w="5206"/>
        <w:gridCol w:w="3866"/>
      </w:tblGrid>
      <w:tr w:rsidR="000D25B1" w:rsidRPr="00C4450B" w14:paraId="405EED37" w14:textId="77777777" w:rsidTr="00292838">
        <w:tc>
          <w:tcPr>
            <w:tcW w:w="5353" w:type="dxa"/>
          </w:tcPr>
          <w:p w14:paraId="1787FC41" w14:textId="77777777" w:rsidR="000D25B1" w:rsidRPr="00123D7B" w:rsidRDefault="000D25B1" w:rsidP="00292838">
            <w:pPr>
              <w:widowControl w:val="0"/>
              <w:tabs>
                <w:tab w:val="left" w:pos="-5245"/>
              </w:tabs>
              <w:spacing w:before="120"/>
              <w:jc w:val="both"/>
              <w:rPr>
                <w:b/>
                <w:i/>
                <w:color w:val="auto"/>
                <w:spacing w:val="-2"/>
                <w:sz w:val="24"/>
                <w:szCs w:val="24"/>
                <w:lang w:val="nl-NL"/>
              </w:rPr>
            </w:pPr>
            <w:r w:rsidRPr="00123D7B">
              <w:rPr>
                <w:b/>
                <w:i/>
                <w:color w:val="auto"/>
                <w:spacing w:val="-2"/>
                <w:sz w:val="24"/>
                <w:szCs w:val="24"/>
                <w:lang w:val="nl-NL"/>
              </w:rPr>
              <w:t xml:space="preserve">Nơi nhận:  </w:t>
            </w:r>
          </w:p>
          <w:p w14:paraId="56E51A63"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Uỷ ban Thường vụ Quốc hội;</w:t>
            </w:r>
          </w:p>
          <w:p w14:paraId="2E321A76"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Chính phủ;</w:t>
            </w:r>
          </w:p>
          <w:p w14:paraId="532DFA2E"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VPQH,VPCP,VPCTN;</w:t>
            </w:r>
          </w:p>
          <w:p w14:paraId="25E3A455"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xml:space="preserve">- Ban Công tác đại biểu </w:t>
            </w:r>
            <w:r w:rsidRPr="00BB0F4F">
              <w:rPr>
                <w:i/>
                <w:color w:val="auto"/>
                <w:spacing w:val="-2"/>
                <w:sz w:val="22"/>
                <w:szCs w:val="22"/>
                <w:lang w:val="nl-NL"/>
              </w:rPr>
              <w:t>(UBTVQH)</w:t>
            </w:r>
            <w:r w:rsidRPr="00123D7B">
              <w:rPr>
                <w:color w:val="auto"/>
                <w:spacing w:val="-2"/>
                <w:sz w:val="22"/>
                <w:szCs w:val="22"/>
                <w:lang w:val="nl-NL"/>
              </w:rPr>
              <w:t>;</w:t>
            </w:r>
          </w:p>
          <w:p w14:paraId="292420C1"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xml:space="preserve">- Bộ Tài chính; </w:t>
            </w:r>
          </w:p>
          <w:p w14:paraId="6A0957B7"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TT Tỉnh uỷ</w:t>
            </w:r>
            <w:r>
              <w:rPr>
                <w:color w:val="auto"/>
                <w:spacing w:val="-2"/>
                <w:sz w:val="22"/>
                <w:szCs w:val="22"/>
                <w:lang w:val="nl-NL"/>
              </w:rPr>
              <w:t>,</w:t>
            </w:r>
            <w:r w:rsidRPr="00123D7B">
              <w:rPr>
                <w:color w:val="auto"/>
                <w:spacing w:val="-2"/>
                <w:sz w:val="22"/>
                <w:szCs w:val="22"/>
                <w:lang w:val="nl-NL"/>
              </w:rPr>
              <w:t xml:space="preserve"> UBND,UBMTTQVN tỉnh;</w:t>
            </w:r>
          </w:p>
          <w:p w14:paraId="0376EBE3"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Đoàn đại biểu Quốc hội tỉnh;</w:t>
            </w:r>
          </w:p>
          <w:p w14:paraId="0444263B"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Đại biểu HĐND tỉnh;</w:t>
            </w:r>
          </w:p>
          <w:p w14:paraId="457B52D7"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Các sở, ban, ngành, đoàn thể</w:t>
            </w:r>
            <w:r>
              <w:rPr>
                <w:color w:val="auto"/>
                <w:spacing w:val="-2"/>
                <w:sz w:val="22"/>
                <w:szCs w:val="22"/>
                <w:lang w:val="nl-NL"/>
              </w:rPr>
              <w:t xml:space="preserve"> tỉnh</w:t>
            </w:r>
            <w:r w:rsidRPr="00123D7B">
              <w:rPr>
                <w:color w:val="auto"/>
                <w:spacing w:val="-2"/>
                <w:sz w:val="22"/>
                <w:szCs w:val="22"/>
                <w:lang w:val="nl-NL"/>
              </w:rPr>
              <w:t>;</w:t>
            </w:r>
          </w:p>
          <w:p w14:paraId="2725DECB"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xml:space="preserve">- TT Huyện </w:t>
            </w:r>
            <w:r w:rsidRPr="00123D7B">
              <w:rPr>
                <w:i/>
                <w:color w:val="auto"/>
                <w:spacing w:val="-2"/>
                <w:sz w:val="22"/>
                <w:szCs w:val="22"/>
                <w:lang w:val="nl-NL"/>
              </w:rPr>
              <w:t>(Thành)</w:t>
            </w:r>
            <w:r w:rsidRPr="00123D7B">
              <w:rPr>
                <w:color w:val="auto"/>
                <w:spacing w:val="-2"/>
                <w:sz w:val="22"/>
                <w:szCs w:val="22"/>
                <w:lang w:val="nl-NL"/>
              </w:rPr>
              <w:t xml:space="preserve"> ủy, HĐND, UBND,</w:t>
            </w:r>
          </w:p>
          <w:p w14:paraId="72E0DFAB"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xml:space="preserve">  UBMTTQVN các huyện, thành phố;</w:t>
            </w:r>
          </w:p>
          <w:p w14:paraId="37F19FBA"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LĐVP;</w:t>
            </w:r>
          </w:p>
          <w:p w14:paraId="4B897F1B" w14:textId="77777777" w:rsidR="000D25B1" w:rsidRPr="00123D7B" w:rsidRDefault="000D25B1" w:rsidP="00292838">
            <w:pPr>
              <w:rPr>
                <w:color w:val="auto"/>
                <w:spacing w:val="-2"/>
                <w:sz w:val="22"/>
                <w:szCs w:val="22"/>
                <w:lang w:val="nl-NL"/>
              </w:rPr>
            </w:pPr>
            <w:r w:rsidRPr="00123D7B">
              <w:rPr>
                <w:color w:val="auto"/>
                <w:spacing w:val="-2"/>
                <w:sz w:val="22"/>
                <w:szCs w:val="22"/>
                <w:lang w:val="nl-NL"/>
              </w:rPr>
              <w:t>- Phòng Công tác HĐND tỉnh;</w:t>
            </w:r>
          </w:p>
          <w:p w14:paraId="74DE1528" w14:textId="77777777" w:rsidR="000D25B1" w:rsidRPr="00C4450B" w:rsidRDefault="000D25B1" w:rsidP="00292838">
            <w:pPr>
              <w:jc w:val="both"/>
              <w:rPr>
                <w:color w:val="auto"/>
                <w:spacing w:val="-2"/>
              </w:rPr>
            </w:pPr>
            <w:r w:rsidRPr="00C4450B">
              <w:rPr>
                <w:color w:val="auto"/>
                <w:spacing w:val="-2"/>
                <w:sz w:val="22"/>
                <w:szCs w:val="22"/>
              </w:rPr>
              <w:t>- Lưu: VT, HS.</w:t>
            </w:r>
          </w:p>
        </w:tc>
        <w:tc>
          <w:tcPr>
            <w:tcW w:w="3935" w:type="dxa"/>
          </w:tcPr>
          <w:p w14:paraId="06DEA462" w14:textId="77777777" w:rsidR="000D25B1" w:rsidRPr="00C4450B" w:rsidRDefault="000D25B1" w:rsidP="00292838">
            <w:pPr>
              <w:tabs>
                <w:tab w:val="center" w:pos="2337"/>
              </w:tabs>
              <w:spacing w:before="120"/>
              <w:rPr>
                <w:b/>
                <w:color w:val="auto"/>
                <w:spacing w:val="-2"/>
              </w:rPr>
            </w:pPr>
            <w:r w:rsidRPr="00C4450B">
              <w:rPr>
                <w:color w:val="auto"/>
                <w:spacing w:val="-2"/>
              </w:rPr>
              <w:tab/>
            </w:r>
            <w:r w:rsidRPr="00C4450B">
              <w:rPr>
                <w:b/>
                <w:color w:val="auto"/>
                <w:spacing w:val="-2"/>
              </w:rPr>
              <w:t>CHỦ TỊCH</w:t>
            </w:r>
          </w:p>
          <w:p w14:paraId="2654F907" w14:textId="77777777" w:rsidR="000D25B1" w:rsidRPr="00C4450B" w:rsidRDefault="000D25B1" w:rsidP="00292838">
            <w:pPr>
              <w:widowControl w:val="0"/>
              <w:tabs>
                <w:tab w:val="left" w:pos="-5245"/>
              </w:tabs>
              <w:jc w:val="both"/>
              <w:rPr>
                <w:b/>
                <w:color w:val="auto"/>
                <w:spacing w:val="-2"/>
              </w:rPr>
            </w:pPr>
          </w:p>
          <w:p w14:paraId="24E24894" w14:textId="77777777" w:rsidR="000D25B1" w:rsidRDefault="000D25B1" w:rsidP="00292838">
            <w:pPr>
              <w:widowControl w:val="0"/>
              <w:tabs>
                <w:tab w:val="left" w:pos="-5245"/>
              </w:tabs>
              <w:jc w:val="both"/>
              <w:rPr>
                <w:b/>
                <w:color w:val="auto"/>
                <w:spacing w:val="-2"/>
                <w:lang w:val="vi-VN"/>
              </w:rPr>
            </w:pPr>
          </w:p>
          <w:p w14:paraId="180710BD" w14:textId="77777777" w:rsidR="000D25B1" w:rsidRDefault="000D25B1" w:rsidP="00292838">
            <w:pPr>
              <w:widowControl w:val="0"/>
              <w:tabs>
                <w:tab w:val="left" w:pos="-5245"/>
              </w:tabs>
              <w:jc w:val="both"/>
              <w:rPr>
                <w:b/>
                <w:color w:val="auto"/>
                <w:spacing w:val="-2"/>
                <w:lang w:val="vi-VN"/>
              </w:rPr>
            </w:pPr>
          </w:p>
          <w:p w14:paraId="6219D443" w14:textId="77777777" w:rsidR="000D25B1" w:rsidRPr="00397E2D" w:rsidRDefault="000D25B1" w:rsidP="00292838">
            <w:pPr>
              <w:widowControl w:val="0"/>
              <w:tabs>
                <w:tab w:val="left" w:pos="-5245"/>
              </w:tabs>
              <w:jc w:val="both"/>
              <w:rPr>
                <w:b/>
                <w:color w:val="auto"/>
                <w:spacing w:val="-2"/>
                <w:lang w:val="vi-VN"/>
              </w:rPr>
            </w:pPr>
          </w:p>
          <w:p w14:paraId="13F0F19F" w14:textId="77777777" w:rsidR="000D25B1" w:rsidRPr="00C4450B" w:rsidRDefault="000D25B1" w:rsidP="00292838">
            <w:pPr>
              <w:widowControl w:val="0"/>
              <w:tabs>
                <w:tab w:val="left" w:pos="-5245"/>
              </w:tabs>
              <w:jc w:val="both"/>
              <w:rPr>
                <w:b/>
                <w:color w:val="auto"/>
                <w:spacing w:val="-2"/>
              </w:rPr>
            </w:pPr>
          </w:p>
          <w:p w14:paraId="1D722E17" w14:textId="77777777" w:rsidR="000D25B1" w:rsidRPr="00C4450B" w:rsidRDefault="000D25B1" w:rsidP="00292838">
            <w:pPr>
              <w:widowControl w:val="0"/>
              <w:tabs>
                <w:tab w:val="left" w:pos="-5245"/>
              </w:tabs>
              <w:jc w:val="both"/>
              <w:rPr>
                <w:color w:val="auto"/>
                <w:spacing w:val="-2"/>
              </w:rPr>
            </w:pPr>
            <w:r w:rsidRPr="00C4450B">
              <w:rPr>
                <w:b/>
                <w:color w:val="auto"/>
                <w:spacing w:val="-2"/>
              </w:rPr>
              <w:t xml:space="preserve">                  Phương Thị Thanh</w:t>
            </w:r>
          </w:p>
        </w:tc>
      </w:tr>
    </w:tbl>
    <w:p w14:paraId="14BF2E0D" w14:textId="77777777" w:rsidR="000D25B1" w:rsidRPr="00C4450B" w:rsidRDefault="000D25B1" w:rsidP="000D25B1">
      <w:pPr>
        <w:rPr>
          <w:color w:val="auto"/>
        </w:rPr>
      </w:pPr>
    </w:p>
    <w:p w14:paraId="05565EC0" w14:textId="77777777" w:rsidR="00043647" w:rsidRDefault="00043647"/>
    <w:sectPr w:rsidR="00043647" w:rsidSect="00914941">
      <w:headerReference w:type="default" r:id="rId6"/>
      <w:footerReference w:type="even" r:id="rId7"/>
      <w:pgSz w:w="11907" w:h="16840" w:code="9"/>
      <w:pgMar w:top="1134" w:right="1134" w:bottom="1134" w:left="1701" w:header="567"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C380A" w14:textId="77777777" w:rsidR="0072128C" w:rsidRDefault="0072128C">
      <w:r>
        <w:separator/>
      </w:r>
    </w:p>
  </w:endnote>
  <w:endnote w:type="continuationSeparator" w:id="0">
    <w:p w14:paraId="202DB06D" w14:textId="77777777" w:rsidR="0072128C" w:rsidRDefault="007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E0A76" w14:textId="77777777" w:rsidR="00B23681" w:rsidRDefault="002E3528" w:rsidP="008D1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42370" w14:textId="77777777" w:rsidR="00B23681" w:rsidRDefault="0072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44343" w14:textId="77777777" w:rsidR="0072128C" w:rsidRDefault="0072128C">
      <w:r>
        <w:separator/>
      </w:r>
    </w:p>
  </w:footnote>
  <w:footnote w:type="continuationSeparator" w:id="0">
    <w:p w14:paraId="752B6289" w14:textId="77777777" w:rsidR="0072128C" w:rsidRDefault="0072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0ABBA" w14:textId="77777777" w:rsidR="00A41BE9" w:rsidRDefault="002E3528">
    <w:pPr>
      <w:pStyle w:val="Header"/>
      <w:jc w:val="center"/>
    </w:pPr>
    <w:r>
      <w:fldChar w:fldCharType="begin"/>
    </w:r>
    <w:r>
      <w:instrText xml:space="preserve"> PAGE   \* MERGEFORMAT </w:instrText>
    </w:r>
    <w:r>
      <w:fldChar w:fldCharType="separate"/>
    </w:r>
    <w:r w:rsidR="006C52F1">
      <w:rPr>
        <w:noProof/>
      </w:rPr>
      <w:t>2</w:t>
    </w:r>
    <w:r>
      <w:rPr>
        <w:noProof/>
      </w:rPr>
      <w:fldChar w:fldCharType="end"/>
    </w:r>
  </w:p>
  <w:p w14:paraId="7978CED1" w14:textId="77777777" w:rsidR="00A41BE9" w:rsidRDefault="00721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1"/>
    <w:rsid w:val="0004206C"/>
    <w:rsid w:val="000426A1"/>
    <w:rsid w:val="00043647"/>
    <w:rsid w:val="00064226"/>
    <w:rsid w:val="000D25B1"/>
    <w:rsid w:val="00105F31"/>
    <w:rsid w:val="00192AB6"/>
    <w:rsid w:val="00273179"/>
    <w:rsid w:val="002E3528"/>
    <w:rsid w:val="002F418D"/>
    <w:rsid w:val="00341479"/>
    <w:rsid w:val="003518FD"/>
    <w:rsid w:val="00352A77"/>
    <w:rsid w:val="003844A4"/>
    <w:rsid w:val="003C64E3"/>
    <w:rsid w:val="003E0FFB"/>
    <w:rsid w:val="00402E4B"/>
    <w:rsid w:val="0041077B"/>
    <w:rsid w:val="004171FE"/>
    <w:rsid w:val="00430E8A"/>
    <w:rsid w:val="004A4F58"/>
    <w:rsid w:val="005245CC"/>
    <w:rsid w:val="00530600"/>
    <w:rsid w:val="005B0DFC"/>
    <w:rsid w:val="005F493C"/>
    <w:rsid w:val="00671DBF"/>
    <w:rsid w:val="00674006"/>
    <w:rsid w:val="00694CCF"/>
    <w:rsid w:val="006C52F1"/>
    <w:rsid w:val="006C6157"/>
    <w:rsid w:val="0072128C"/>
    <w:rsid w:val="008031E8"/>
    <w:rsid w:val="00821F9A"/>
    <w:rsid w:val="00876540"/>
    <w:rsid w:val="00894934"/>
    <w:rsid w:val="008C1EE0"/>
    <w:rsid w:val="008C2070"/>
    <w:rsid w:val="0094339A"/>
    <w:rsid w:val="00BA3C6E"/>
    <w:rsid w:val="00C70525"/>
    <w:rsid w:val="00C96AE3"/>
    <w:rsid w:val="00D13C7C"/>
    <w:rsid w:val="00DB71BF"/>
    <w:rsid w:val="00ED34A3"/>
    <w:rsid w:val="00F545F2"/>
    <w:rsid w:val="00F564C7"/>
    <w:rsid w:val="00F5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64AD"/>
  <w15:chartTrackingRefBased/>
  <w15:docId w15:val="{601C6374-6474-4971-A88B-30734DBA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B1"/>
    <w:pPr>
      <w:spacing w:after="0" w:line="240" w:lineRule="auto"/>
    </w:pPr>
    <w:rPr>
      <w:rFonts w:ascii="Times New Roman" w:eastAsia="Times New Roman" w:hAnsi="Times New Roman" w:cs="Times New Roman"/>
      <w:color w:val="0000FF"/>
      <w:sz w:val="28"/>
      <w:szCs w:val="28"/>
    </w:rPr>
  </w:style>
  <w:style w:type="paragraph" w:styleId="Heading2">
    <w:name w:val="heading 2"/>
    <w:basedOn w:val="Normal"/>
    <w:next w:val="Normal"/>
    <w:link w:val="Heading2Char"/>
    <w:qFormat/>
    <w:rsid w:val="000D25B1"/>
    <w:pPr>
      <w:keepNext/>
      <w:ind w:right="-377"/>
      <w:jc w:val="both"/>
      <w:outlineLvl w:val="1"/>
    </w:pPr>
    <w:rPr>
      <w:rFonts w:ascii=".VnTime" w:hAnsi=".VnTime"/>
      <w:b/>
      <w:color w:val="auto"/>
      <w:sz w:val="26"/>
      <w:szCs w:val="24"/>
    </w:rPr>
  </w:style>
  <w:style w:type="paragraph" w:styleId="Heading6">
    <w:name w:val="heading 6"/>
    <w:basedOn w:val="Normal"/>
    <w:next w:val="Normal"/>
    <w:link w:val="Heading6Char"/>
    <w:qFormat/>
    <w:rsid w:val="000D25B1"/>
    <w:pPr>
      <w:keepNext/>
      <w:ind w:right="-320"/>
      <w:outlineLvl w:val="5"/>
    </w:pPr>
    <w:rPr>
      <w:rFonts w:ascii=".VnTimeH" w:hAnsi=".VnTimeH"/>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25B1"/>
    <w:rPr>
      <w:rFonts w:ascii=".VnTime" w:eastAsia="Times New Roman" w:hAnsi=".VnTime" w:cs="Times New Roman"/>
      <w:b/>
      <w:sz w:val="26"/>
      <w:szCs w:val="24"/>
    </w:rPr>
  </w:style>
  <w:style w:type="character" w:customStyle="1" w:styleId="Heading6Char">
    <w:name w:val="Heading 6 Char"/>
    <w:basedOn w:val="DefaultParagraphFont"/>
    <w:link w:val="Heading6"/>
    <w:rsid w:val="000D25B1"/>
    <w:rPr>
      <w:rFonts w:ascii=".VnTimeH" w:eastAsia="Times New Roman" w:hAnsi=".VnTimeH" w:cs="Times New Roman"/>
      <w:b/>
      <w:sz w:val="26"/>
      <w:szCs w:val="20"/>
    </w:rPr>
  </w:style>
  <w:style w:type="paragraph" w:styleId="BodyTextIndent">
    <w:name w:val="Body Text Indent"/>
    <w:basedOn w:val="Normal"/>
    <w:link w:val="BodyTextIndentChar"/>
    <w:rsid w:val="000D25B1"/>
    <w:pPr>
      <w:spacing w:before="120"/>
      <w:ind w:firstLine="720"/>
    </w:pPr>
  </w:style>
  <w:style w:type="character" w:customStyle="1" w:styleId="BodyTextIndentChar">
    <w:name w:val="Body Text Indent Char"/>
    <w:basedOn w:val="DefaultParagraphFont"/>
    <w:link w:val="BodyTextIndent"/>
    <w:rsid w:val="000D25B1"/>
    <w:rPr>
      <w:rFonts w:ascii="Times New Roman" w:eastAsia="Times New Roman" w:hAnsi="Times New Roman" w:cs="Times New Roman"/>
      <w:color w:val="0000FF"/>
      <w:sz w:val="28"/>
      <w:szCs w:val="28"/>
    </w:rPr>
  </w:style>
  <w:style w:type="paragraph" w:styleId="Footer">
    <w:name w:val="footer"/>
    <w:basedOn w:val="Normal"/>
    <w:link w:val="FooterChar"/>
    <w:uiPriority w:val="99"/>
    <w:rsid w:val="000D25B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D25B1"/>
    <w:rPr>
      <w:rFonts w:ascii="Times New Roman" w:eastAsia="Times New Roman" w:hAnsi="Times New Roman" w:cs="Times New Roman"/>
      <w:color w:val="0000FF"/>
      <w:sz w:val="28"/>
      <w:szCs w:val="28"/>
      <w:lang w:val="x-none" w:eastAsia="x-none"/>
    </w:rPr>
  </w:style>
  <w:style w:type="character" w:styleId="PageNumber">
    <w:name w:val="page number"/>
    <w:basedOn w:val="DefaultParagraphFont"/>
    <w:rsid w:val="000D25B1"/>
    <w:rPr>
      <w:lang w:val="en-US" w:eastAsia="en-US" w:bidi="ar-SA"/>
    </w:rPr>
  </w:style>
  <w:style w:type="paragraph" w:styleId="Header">
    <w:name w:val="header"/>
    <w:basedOn w:val="Normal"/>
    <w:link w:val="HeaderChar"/>
    <w:uiPriority w:val="99"/>
    <w:rsid w:val="000D25B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D25B1"/>
    <w:rPr>
      <w:rFonts w:ascii="Times New Roman" w:eastAsia="Times New Roman" w:hAnsi="Times New Roman" w:cs="Times New Roman"/>
      <w:color w:val="0000FF"/>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DDYPFUVZ5X6F-6-6042</_dlc_DocId>
    <_dlc_DocIdUrl xmlns="ae4e42cd-c673-4541-a17d-d353a4125f5e">
      <Url>https://dbdc.backan.gov.vn/_layouts/15/DocIdRedir.aspx?ID=DDYPFUVZ5X6F-6-6042</Url>
      <Description>DDYPFUVZ5X6F-6-6042</Description>
    </_dlc_DocIdUrl>
  </documentManagement>
</p:properties>
</file>

<file path=customXml/itemProps1.xml><?xml version="1.0" encoding="utf-8"?>
<ds:datastoreItem xmlns:ds="http://schemas.openxmlformats.org/officeDocument/2006/customXml" ds:itemID="{8F1BD1A2-FE02-4354-974D-585307A2F310}"/>
</file>

<file path=customXml/itemProps2.xml><?xml version="1.0" encoding="utf-8"?>
<ds:datastoreItem xmlns:ds="http://schemas.openxmlformats.org/officeDocument/2006/customXml" ds:itemID="{9CDB9542-E1CB-4535-8F56-E5E61ADD994F}"/>
</file>

<file path=customXml/itemProps3.xml><?xml version="1.0" encoding="utf-8"?>
<ds:datastoreItem xmlns:ds="http://schemas.openxmlformats.org/officeDocument/2006/customXml" ds:itemID="{FBA7E3A0-FE31-484B-B8BC-A4DA537333EB}"/>
</file>

<file path=customXml/itemProps4.xml><?xml version="1.0" encoding="utf-8"?>
<ds:datastoreItem xmlns:ds="http://schemas.openxmlformats.org/officeDocument/2006/customXml" ds:itemID="{AAC727E4-A8BC-461A-8FBD-318BE497D7B3}"/>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dc:creator>
  <cp:keywords/>
  <dc:description/>
  <cp:lastModifiedBy>Đồng Thanh Hoàn</cp:lastModifiedBy>
  <cp:revision>20</cp:revision>
  <dcterms:created xsi:type="dcterms:W3CDTF">2023-10-20T11:52:00Z</dcterms:created>
  <dcterms:modified xsi:type="dcterms:W3CDTF">2023-10-20T08:31:00Z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53db7510-6d4e-4039-9005-de8a0dea95e3</vt:lpwstr>
  </property>
</Properties>
</file>