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0E21" w14:textId="77777777" w:rsidR="008A5EE1" w:rsidRPr="00E702D1" w:rsidRDefault="008A5EE1" w:rsidP="008A5EE1">
      <w:pPr>
        <w:rPr>
          <w:vanish/>
        </w:rPr>
      </w:pPr>
    </w:p>
    <w:tbl>
      <w:tblPr>
        <w:tblW w:w="9618" w:type="dxa"/>
        <w:jc w:val="center"/>
        <w:tblCellSpacing w:w="0" w:type="dxa"/>
        <w:shd w:val="clear" w:color="auto" w:fill="FFFFFF"/>
        <w:tblCellMar>
          <w:left w:w="0" w:type="dxa"/>
          <w:right w:w="0" w:type="dxa"/>
        </w:tblCellMar>
        <w:tblLook w:val="04A0" w:firstRow="1" w:lastRow="0" w:firstColumn="1" w:lastColumn="0" w:noHBand="0" w:noVBand="1"/>
      </w:tblPr>
      <w:tblGrid>
        <w:gridCol w:w="3459"/>
        <w:gridCol w:w="6159"/>
      </w:tblGrid>
      <w:tr w:rsidR="00E702D1" w:rsidRPr="00E702D1" w14:paraId="3E729707" w14:textId="77777777" w:rsidTr="00944619">
        <w:trPr>
          <w:trHeight w:val="707"/>
          <w:tblCellSpacing w:w="0" w:type="dxa"/>
          <w:jc w:val="center"/>
        </w:trPr>
        <w:tc>
          <w:tcPr>
            <w:tcW w:w="3459" w:type="dxa"/>
            <w:shd w:val="clear" w:color="auto" w:fill="FFFFFF"/>
            <w:tcMar>
              <w:top w:w="0" w:type="dxa"/>
              <w:left w:w="108" w:type="dxa"/>
              <w:bottom w:w="0" w:type="dxa"/>
              <w:right w:w="108" w:type="dxa"/>
            </w:tcMar>
          </w:tcPr>
          <w:p w14:paraId="4883DE9B" w14:textId="661D1671" w:rsidR="008A5EE1" w:rsidRPr="00E702D1" w:rsidRDefault="003B0364" w:rsidP="001440AC">
            <w:pPr>
              <w:jc w:val="center"/>
              <w:rPr>
                <w:b/>
                <w:sz w:val="18"/>
                <w:lang w:val="nl-NL" w:eastAsia="vi-VN"/>
              </w:rPr>
            </w:pPr>
            <w:r w:rsidRPr="00E702D1">
              <w:rPr>
                <w:b/>
                <w:noProof/>
              </w:rPr>
              <mc:AlternateContent>
                <mc:Choice Requires="wps">
                  <w:drawing>
                    <wp:anchor distT="4294967294" distB="4294967294" distL="114300" distR="114300" simplePos="0" relativeHeight="251656704" behindDoc="0" locked="0" layoutInCell="1" allowOverlap="1" wp14:anchorId="76236643" wp14:editId="09C13156">
                      <wp:simplePos x="0" y="0"/>
                      <wp:positionH relativeFrom="column">
                        <wp:posOffset>844344</wp:posOffset>
                      </wp:positionH>
                      <wp:positionV relativeFrom="paragraph">
                        <wp:posOffset>358775</wp:posOffset>
                      </wp:positionV>
                      <wp:extent cx="385846" cy="0"/>
                      <wp:effectExtent l="0" t="0" r="0" b="0"/>
                      <wp:wrapNone/>
                      <wp:docPr id="1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58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FEF2D4" id="Straight Connector 3"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5pt,28.25pt" to="96.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"/>
                  </w:pict>
                </mc:Fallback>
              </mc:AlternateContent>
            </w:r>
            <w:r w:rsidR="008A5EE1" w:rsidRPr="00E702D1">
              <w:rPr>
                <w:b/>
                <w:lang w:val="nl-NL" w:eastAsia="vi-VN"/>
              </w:rPr>
              <w:t>HỘI ĐỒNG NHÂN DÂN </w:t>
            </w:r>
            <w:r w:rsidR="008A5EE1" w:rsidRPr="00E702D1">
              <w:rPr>
                <w:b/>
                <w:lang w:val="nl-NL" w:eastAsia="vi-VN"/>
              </w:rPr>
              <w:br/>
              <w:t>TỈNH BẮC KẠN</w:t>
            </w:r>
            <w:r w:rsidR="008A5EE1" w:rsidRPr="00E702D1">
              <w:rPr>
                <w:b/>
                <w:lang w:val="nl-NL" w:eastAsia="vi-VN"/>
              </w:rPr>
              <w:br/>
            </w:r>
          </w:p>
        </w:tc>
        <w:tc>
          <w:tcPr>
            <w:tcW w:w="6159" w:type="dxa"/>
            <w:shd w:val="clear" w:color="auto" w:fill="FFFFFF"/>
            <w:tcMar>
              <w:top w:w="0" w:type="dxa"/>
              <w:left w:w="108" w:type="dxa"/>
              <w:bottom w:w="0" w:type="dxa"/>
              <w:right w:w="108" w:type="dxa"/>
            </w:tcMar>
            <w:hideMark/>
          </w:tcPr>
          <w:p w14:paraId="05FFB941" w14:textId="72ECDB28" w:rsidR="008A5EE1" w:rsidRPr="00E702D1" w:rsidRDefault="003B0364" w:rsidP="001440AC">
            <w:pPr>
              <w:jc w:val="center"/>
              <w:rPr>
                <w:sz w:val="16"/>
                <w:szCs w:val="28"/>
                <w:lang w:val="nl-NL" w:eastAsia="vi-VN"/>
              </w:rPr>
            </w:pPr>
            <w:r w:rsidRPr="00E702D1">
              <w:rPr>
                <w:noProof/>
              </w:rPr>
              <mc:AlternateContent>
                <mc:Choice Requires="wps">
                  <w:drawing>
                    <wp:anchor distT="4294967294" distB="4294967294" distL="114300" distR="114300" simplePos="0" relativeHeight="251658752" behindDoc="0" locked="0" layoutInCell="1" allowOverlap="1" wp14:anchorId="47171731" wp14:editId="66FAC5FA">
                      <wp:simplePos x="0" y="0"/>
                      <wp:positionH relativeFrom="column">
                        <wp:posOffset>771319</wp:posOffset>
                      </wp:positionH>
                      <wp:positionV relativeFrom="paragraph">
                        <wp:posOffset>412750</wp:posOffset>
                      </wp:positionV>
                      <wp:extent cx="2209360" cy="10571"/>
                      <wp:effectExtent l="0" t="0" r="19685" b="2794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360" cy="10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D68101" id="Straight Connector 2" o:spid="_x0000_s1026" style="position:absolute;flip:y;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75pt,32.5pt" to="234.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"/>
                  </w:pict>
                </mc:Fallback>
              </mc:AlternateContent>
            </w:r>
            <w:r w:rsidR="008A5EE1" w:rsidRPr="00E702D1">
              <w:rPr>
                <w:b/>
                <w:bCs/>
                <w:spacing w:val="-6"/>
                <w:sz w:val="26"/>
                <w:szCs w:val="28"/>
                <w:lang w:val="nl-NL" w:eastAsia="vi-VN"/>
              </w:rPr>
              <w:t>CỘNG HÒA XÃ HỘI CHỦ NGHĨA VIỆT NAM</w:t>
            </w:r>
            <w:r w:rsidR="008A5EE1" w:rsidRPr="00E702D1">
              <w:rPr>
                <w:b/>
                <w:bCs/>
                <w:sz w:val="26"/>
                <w:szCs w:val="28"/>
                <w:lang w:val="nl-NL" w:eastAsia="vi-VN"/>
              </w:rPr>
              <w:br/>
            </w:r>
            <w:r w:rsidR="008A5EE1" w:rsidRPr="00E702D1">
              <w:rPr>
                <w:b/>
                <w:bCs/>
                <w:sz w:val="28"/>
                <w:szCs w:val="28"/>
                <w:lang w:val="nl-NL" w:eastAsia="vi-VN"/>
              </w:rPr>
              <w:t>Độc lập - Tự do - Hạnh phúc </w:t>
            </w:r>
            <w:r w:rsidR="008A5EE1" w:rsidRPr="00E702D1">
              <w:rPr>
                <w:b/>
                <w:bCs/>
                <w:sz w:val="26"/>
                <w:szCs w:val="28"/>
                <w:lang w:val="nl-NL" w:eastAsia="vi-VN"/>
              </w:rPr>
              <w:br/>
            </w:r>
          </w:p>
        </w:tc>
      </w:tr>
      <w:tr w:rsidR="00E702D1" w:rsidRPr="00E702D1" w14:paraId="0236794C" w14:textId="77777777" w:rsidTr="001440AC">
        <w:trPr>
          <w:trHeight w:val="482"/>
          <w:tblCellSpacing w:w="0" w:type="dxa"/>
          <w:jc w:val="center"/>
        </w:trPr>
        <w:tc>
          <w:tcPr>
            <w:tcW w:w="3459" w:type="dxa"/>
            <w:shd w:val="clear" w:color="auto" w:fill="FFFFFF"/>
            <w:tcMar>
              <w:top w:w="0" w:type="dxa"/>
              <w:left w:w="108" w:type="dxa"/>
              <w:bottom w:w="0" w:type="dxa"/>
              <w:right w:w="108" w:type="dxa"/>
            </w:tcMar>
            <w:hideMark/>
          </w:tcPr>
          <w:p w14:paraId="07685A96" w14:textId="48C9ACA0" w:rsidR="008A5EE1" w:rsidRPr="00E702D1" w:rsidRDefault="000906B9" w:rsidP="001440AC">
            <w:pPr>
              <w:jc w:val="center"/>
              <w:rPr>
                <w:sz w:val="28"/>
                <w:szCs w:val="28"/>
                <w:lang w:eastAsia="vi-VN"/>
              </w:rPr>
            </w:pPr>
            <w:r w:rsidRPr="00E702D1">
              <w:rPr>
                <w:sz w:val="28"/>
                <w:szCs w:val="28"/>
                <w:lang w:eastAsia="vi-VN"/>
              </w:rPr>
              <w:t xml:space="preserve">Số:     </w:t>
            </w:r>
            <w:r w:rsidR="00A25DFB" w:rsidRPr="00E702D1">
              <w:rPr>
                <w:sz w:val="28"/>
                <w:szCs w:val="28"/>
                <w:lang w:eastAsia="vi-VN"/>
              </w:rPr>
              <w:t xml:space="preserve"> </w:t>
            </w:r>
            <w:r w:rsidRPr="00E702D1">
              <w:rPr>
                <w:sz w:val="28"/>
                <w:szCs w:val="28"/>
                <w:lang w:eastAsia="vi-VN"/>
              </w:rPr>
              <w:t xml:space="preserve">   /2023</w:t>
            </w:r>
            <w:r w:rsidR="008A5EE1" w:rsidRPr="00E702D1">
              <w:rPr>
                <w:sz w:val="28"/>
                <w:szCs w:val="28"/>
                <w:lang w:eastAsia="vi-VN"/>
              </w:rPr>
              <w:t>/NQ-HĐND</w:t>
            </w:r>
          </w:p>
          <w:p w14:paraId="4D18CC05" w14:textId="35EB4666" w:rsidR="00D6070F" w:rsidRPr="00E702D1" w:rsidRDefault="00AE5DC6" w:rsidP="00AE5DC6">
            <w:pPr>
              <w:jc w:val="center"/>
              <w:rPr>
                <w:b/>
                <w:bCs/>
                <w:i/>
                <w:iCs/>
                <w:sz w:val="28"/>
                <w:szCs w:val="28"/>
                <w:lang w:eastAsia="vi-VN"/>
              </w:rPr>
            </w:pPr>
            <w:r w:rsidRPr="00E702D1">
              <w:rPr>
                <w:b/>
                <w:bCs/>
                <w:i/>
                <w:iCs/>
                <w:noProof/>
                <w:sz w:val="28"/>
                <w:szCs w:val="28"/>
              </w:rPr>
              <mc:AlternateContent>
                <mc:Choice Requires="wps">
                  <w:drawing>
                    <wp:anchor distT="0" distB="0" distL="114300" distR="114300" simplePos="0" relativeHeight="251662848" behindDoc="0" locked="0" layoutInCell="1" allowOverlap="1" wp14:anchorId="1DF87F5D" wp14:editId="52E276F4">
                      <wp:simplePos x="0" y="0"/>
                      <wp:positionH relativeFrom="column">
                        <wp:posOffset>208280</wp:posOffset>
                      </wp:positionH>
                      <wp:positionV relativeFrom="paragraph">
                        <wp:posOffset>134620</wp:posOffset>
                      </wp:positionV>
                      <wp:extent cx="1504950" cy="323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5049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A9E050" w14:textId="7F28BC52" w:rsidR="00AE5DC6" w:rsidRPr="00AE5DC6" w:rsidRDefault="00AE5DC6" w:rsidP="00AE5DC6">
                                  <w:pPr>
                                    <w:jc w:val="center"/>
                                  </w:pPr>
                                  <w:r w:rsidRPr="00AE5DC6">
                                    <w:rPr>
                                      <w:bCs/>
                                      <w:iCs/>
                                      <w:lang w:eastAsia="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DF87F5D" id="_x0000_t202" coordsize="21600,21600" o:spt="202" path="m,l,21600r21600,l21600,xe">
                      <v:stroke joinstyle="miter"/>
                      <v:path gradientshapeok="t" o:connecttype="rect"/>
                    </v:shapetype>
                    <v:shape id="Text Box 2" o:spid="_x0000_s1026" type="#_x0000_t202" style="position:absolute;left:0;text-align:left;margin-left:16.4pt;margin-top:10.6pt;width:118.5pt;height:25.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" fillcolor="white [3201]" strokeweight=".5pt">
                      <v:textbox>
                        <w:txbxContent>
                          <w:p w14:paraId="12A9E050" w14:textId="7F28BC52" w:rsidR="00AE5DC6" w:rsidRPr="00AE5DC6" w:rsidRDefault="00AE5DC6" w:rsidP="00AE5DC6">
                            <w:pPr>
                              <w:jc w:val="center"/>
                            </w:pPr>
                            <w:r w:rsidRPr="00AE5DC6">
                              <w:rPr>
                                <w:bCs/>
                                <w:iCs/>
                                <w:lang w:eastAsia="vi-VN"/>
                              </w:rPr>
                              <w:t>DỰ THẢO</w:t>
                            </w:r>
                          </w:p>
                        </w:txbxContent>
                      </v:textbox>
                    </v:shape>
                  </w:pict>
                </mc:Fallback>
              </mc:AlternateContent>
            </w:r>
          </w:p>
        </w:tc>
        <w:tc>
          <w:tcPr>
            <w:tcW w:w="6159" w:type="dxa"/>
            <w:shd w:val="clear" w:color="auto" w:fill="FFFFFF"/>
            <w:tcMar>
              <w:top w:w="0" w:type="dxa"/>
              <w:left w:w="108" w:type="dxa"/>
              <w:bottom w:w="0" w:type="dxa"/>
              <w:right w:w="108" w:type="dxa"/>
            </w:tcMar>
            <w:hideMark/>
          </w:tcPr>
          <w:p w14:paraId="4B57CBE9" w14:textId="6380AD71" w:rsidR="008A5EE1" w:rsidRPr="00E702D1" w:rsidRDefault="008A5EE1" w:rsidP="00871DB4">
            <w:pPr>
              <w:jc w:val="right"/>
              <w:rPr>
                <w:sz w:val="28"/>
                <w:szCs w:val="28"/>
                <w:lang w:eastAsia="vi-VN"/>
              </w:rPr>
            </w:pPr>
            <w:r w:rsidRPr="00E702D1">
              <w:rPr>
                <w:i/>
                <w:iCs/>
                <w:sz w:val="28"/>
                <w:szCs w:val="28"/>
                <w:lang w:eastAsia="vi-VN"/>
              </w:rPr>
              <w:t xml:space="preserve">     Bắc Kạn, ngày   </w:t>
            </w:r>
            <w:r w:rsidR="009F6526" w:rsidRPr="00E702D1">
              <w:rPr>
                <w:i/>
                <w:iCs/>
                <w:sz w:val="28"/>
                <w:szCs w:val="28"/>
                <w:lang w:eastAsia="vi-VN"/>
              </w:rPr>
              <w:t xml:space="preserve"> </w:t>
            </w:r>
            <w:r w:rsidRPr="00E702D1">
              <w:rPr>
                <w:i/>
                <w:iCs/>
                <w:sz w:val="28"/>
                <w:szCs w:val="28"/>
                <w:lang w:eastAsia="vi-VN"/>
              </w:rPr>
              <w:t xml:space="preserve">  tháng </w:t>
            </w:r>
            <w:r w:rsidR="00E06599" w:rsidRPr="00E702D1">
              <w:rPr>
                <w:i/>
                <w:iCs/>
                <w:sz w:val="28"/>
                <w:szCs w:val="28"/>
                <w:lang w:eastAsia="vi-VN"/>
              </w:rPr>
              <w:t xml:space="preserve">   </w:t>
            </w:r>
            <w:r w:rsidRPr="00E702D1">
              <w:rPr>
                <w:i/>
                <w:iCs/>
                <w:sz w:val="28"/>
                <w:szCs w:val="28"/>
                <w:lang w:eastAsia="vi-VN"/>
              </w:rPr>
              <w:t xml:space="preserve"> năm 202</w:t>
            </w:r>
            <w:r w:rsidR="000906B9" w:rsidRPr="00E702D1">
              <w:rPr>
                <w:i/>
                <w:iCs/>
                <w:sz w:val="28"/>
                <w:szCs w:val="28"/>
                <w:lang w:eastAsia="vi-VN"/>
              </w:rPr>
              <w:t>3</w:t>
            </w:r>
          </w:p>
        </w:tc>
      </w:tr>
    </w:tbl>
    <w:p w14:paraId="7ED80F4E" w14:textId="77777777" w:rsidR="008A5EE1" w:rsidRPr="00E702D1" w:rsidRDefault="008A5EE1" w:rsidP="008A5EE1">
      <w:pPr>
        <w:shd w:val="clear" w:color="auto" w:fill="FFFFFF"/>
        <w:jc w:val="center"/>
        <w:rPr>
          <w:b/>
          <w:bCs/>
          <w:sz w:val="28"/>
          <w:szCs w:val="28"/>
          <w:lang w:eastAsia="vi-VN"/>
        </w:rPr>
      </w:pPr>
      <w:bookmarkStart w:id="0" w:name="loai_1"/>
    </w:p>
    <w:p w14:paraId="6C555D86" w14:textId="77777777" w:rsidR="00944619" w:rsidRPr="00E702D1" w:rsidRDefault="00944619" w:rsidP="00CF535D">
      <w:pPr>
        <w:shd w:val="clear" w:color="auto" w:fill="FFFFFF"/>
        <w:jc w:val="center"/>
        <w:rPr>
          <w:b/>
          <w:bCs/>
          <w:sz w:val="28"/>
          <w:szCs w:val="28"/>
          <w:lang w:eastAsia="vi-VN"/>
        </w:rPr>
      </w:pPr>
    </w:p>
    <w:p w14:paraId="66A02872" w14:textId="256344DB" w:rsidR="007612E1" w:rsidRPr="00E702D1" w:rsidRDefault="008A5EE1" w:rsidP="00CF535D">
      <w:pPr>
        <w:shd w:val="clear" w:color="auto" w:fill="FFFFFF"/>
        <w:jc w:val="center"/>
        <w:rPr>
          <w:b/>
          <w:bCs/>
          <w:sz w:val="28"/>
          <w:szCs w:val="28"/>
          <w:lang w:eastAsia="vi-VN"/>
        </w:rPr>
      </w:pPr>
      <w:r w:rsidRPr="00E702D1">
        <w:rPr>
          <w:b/>
          <w:bCs/>
          <w:sz w:val="28"/>
          <w:szCs w:val="28"/>
          <w:lang w:eastAsia="vi-VN"/>
        </w:rPr>
        <w:t>NGHỊ QUYẾT</w:t>
      </w:r>
      <w:bookmarkEnd w:id="0"/>
    </w:p>
    <w:p w14:paraId="4025E138" w14:textId="77777777" w:rsidR="00944619" w:rsidRPr="00E702D1" w:rsidRDefault="00CF535D" w:rsidP="00CF535D">
      <w:pPr>
        <w:shd w:val="clear" w:color="auto" w:fill="FFFFFF"/>
        <w:jc w:val="center"/>
        <w:rPr>
          <w:b/>
          <w:sz w:val="28"/>
          <w:szCs w:val="28"/>
        </w:rPr>
      </w:pPr>
      <w:r w:rsidRPr="00E702D1">
        <w:rPr>
          <w:b/>
          <w:sz w:val="28"/>
          <w:szCs w:val="28"/>
        </w:rPr>
        <w:t>Ban hành q</w:t>
      </w:r>
      <w:r w:rsidR="005C18B7" w:rsidRPr="00E702D1">
        <w:rPr>
          <w:b/>
          <w:sz w:val="28"/>
          <w:szCs w:val="28"/>
        </w:rPr>
        <w:t xml:space="preserve">uy định </w:t>
      </w:r>
      <w:r w:rsidR="0030101D" w:rsidRPr="00E702D1">
        <w:rPr>
          <w:b/>
          <w:sz w:val="28"/>
          <w:szCs w:val="28"/>
        </w:rPr>
        <w:t xml:space="preserve">một số chính sách hỗ trợ thí điểm phát triển </w:t>
      </w:r>
    </w:p>
    <w:p w14:paraId="14C82FF6" w14:textId="6458DD12" w:rsidR="005C18B7" w:rsidRPr="00E702D1" w:rsidRDefault="008F6F1D" w:rsidP="00CF535D">
      <w:pPr>
        <w:shd w:val="clear" w:color="auto" w:fill="FFFFFF"/>
        <w:jc w:val="center"/>
        <w:rPr>
          <w:b/>
          <w:sz w:val="28"/>
          <w:szCs w:val="28"/>
        </w:rPr>
      </w:pPr>
      <w:r w:rsidRPr="00E702D1">
        <w:rPr>
          <w:b/>
          <w:sz w:val="28"/>
          <w:szCs w:val="28"/>
        </w:rPr>
        <w:t xml:space="preserve">điểm </w:t>
      </w:r>
      <w:r w:rsidR="0030101D" w:rsidRPr="00E702D1">
        <w:rPr>
          <w:b/>
          <w:sz w:val="28"/>
          <w:szCs w:val="28"/>
        </w:rPr>
        <w:t>du lịch</w:t>
      </w:r>
      <w:r w:rsidRPr="00E702D1">
        <w:rPr>
          <w:b/>
          <w:sz w:val="28"/>
          <w:szCs w:val="28"/>
        </w:rPr>
        <w:t xml:space="preserve"> cộng đồng </w:t>
      </w:r>
      <w:r w:rsidR="0030101D" w:rsidRPr="00E702D1">
        <w:rPr>
          <w:b/>
          <w:sz w:val="28"/>
          <w:szCs w:val="28"/>
        </w:rPr>
        <w:t>trên địa bàn tỉnh Bắc Kạn</w:t>
      </w:r>
    </w:p>
    <w:p w14:paraId="5EE4B899" w14:textId="624DDCE1" w:rsidR="008A5EE1" w:rsidRPr="00E702D1" w:rsidRDefault="003B0364" w:rsidP="00566038">
      <w:pPr>
        <w:shd w:val="clear" w:color="auto" w:fill="FFFFFF"/>
        <w:jc w:val="center"/>
        <w:rPr>
          <w:b/>
          <w:sz w:val="28"/>
          <w:szCs w:val="28"/>
          <w:lang w:eastAsia="vi-VN"/>
        </w:rPr>
      </w:pPr>
      <w:r w:rsidRPr="00E702D1">
        <w:rPr>
          <w:noProof/>
          <w:sz w:val="28"/>
          <w:szCs w:val="28"/>
        </w:rPr>
        <mc:AlternateContent>
          <mc:Choice Requires="wps">
            <w:drawing>
              <wp:anchor distT="4294967294" distB="4294967294" distL="114300" distR="114300" simplePos="0" relativeHeight="251659776" behindDoc="0" locked="0" layoutInCell="1" allowOverlap="1" wp14:anchorId="5BE1A092" wp14:editId="3FF62DF5">
                <wp:simplePos x="0" y="0"/>
                <wp:positionH relativeFrom="column">
                  <wp:posOffset>2205990</wp:posOffset>
                </wp:positionH>
                <wp:positionV relativeFrom="paragraph">
                  <wp:posOffset>20319</wp:posOffset>
                </wp:positionV>
                <wp:extent cx="1381125" cy="0"/>
                <wp:effectExtent l="0" t="0" r="0" b="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E1FA31" id="Straight Connector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3.7pt,1.6pt" to="282.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"/>
            </w:pict>
          </mc:Fallback>
        </mc:AlternateContent>
      </w:r>
    </w:p>
    <w:p w14:paraId="078AA352" w14:textId="77777777" w:rsidR="008A5EE1" w:rsidRPr="00E702D1" w:rsidRDefault="008A5EE1" w:rsidP="008A5EE1">
      <w:pPr>
        <w:shd w:val="clear" w:color="auto" w:fill="FFFFFF"/>
        <w:jc w:val="center"/>
        <w:rPr>
          <w:sz w:val="2"/>
          <w:szCs w:val="28"/>
          <w:lang w:eastAsia="vi-VN"/>
        </w:rPr>
      </w:pPr>
    </w:p>
    <w:p w14:paraId="6CA83D2E" w14:textId="21F1C0F6" w:rsidR="008A5EE1" w:rsidRPr="00E702D1" w:rsidRDefault="008A5EE1" w:rsidP="005D6C61">
      <w:pPr>
        <w:shd w:val="clear" w:color="auto" w:fill="FFFFFF"/>
        <w:spacing w:before="120" w:after="120"/>
        <w:jc w:val="center"/>
        <w:rPr>
          <w:b/>
          <w:bCs/>
          <w:sz w:val="28"/>
          <w:szCs w:val="28"/>
          <w:lang w:eastAsia="vi-VN"/>
        </w:rPr>
      </w:pPr>
      <w:r w:rsidRPr="00E702D1">
        <w:rPr>
          <w:b/>
          <w:bCs/>
          <w:sz w:val="28"/>
          <w:szCs w:val="28"/>
          <w:lang w:eastAsia="vi-VN"/>
        </w:rPr>
        <w:t>HỘI ĐỒNG NHÂN DÂN TỈNH BẮC KẠN</w:t>
      </w:r>
      <w:r w:rsidRPr="00E702D1">
        <w:rPr>
          <w:b/>
          <w:bCs/>
          <w:sz w:val="28"/>
          <w:szCs w:val="28"/>
          <w:lang w:eastAsia="vi-VN"/>
        </w:rPr>
        <w:br/>
        <w:t xml:space="preserve">KHÓA X, KỲ HỌP THỨ </w:t>
      </w:r>
      <w:r w:rsidR="00C06FEF" w:rsidRPr="00E702D1">
        <w:rPr>
          <w:b/>
          <w:bCs/>
          <w:sz w:val="28"/>
          <w:szCs w:val="28"/>
          <w:lang w:eastAsia="vi-VN"/>
        </w:rPr>
        <w:t>14</w:t>
      </w:r>
    </w:p>
    <w:p w14:paraId="52846AC4" w14:textId="77777777" w:rsidR="00944619" w:rsidRPr="00E702D1" w:rsidRDefault="00944619" w:rsidP="005D6C61">
      <w:pPr>
        <w:shd w:val="clear" w:color="auto" w:fill="FFFFFF"/>
        <w:spacing w:before="120" w:after="120"/>
        <w:jc w:val="center"/>
        <w:rPr>
          <w:b/>
          <w:bCs/>
          <w:sz w:val="28"/>
          <w:szCs w:val="28"/>
          <w:lang w:eastAsia="vi-VN"/>
        </w:rPr>
      </w:pPr>
    </w:p>
    <w:p w14:paraId="0D3FF6FD" w14:textId="77777777" w:rsidR="00852D60" w:rsidRPr="00E702D1" w:rsidRDefault="00852D60" w:rsidP="005D6C61">
      <w:pPr>
        <w:shd w:val="clear" w:color="auto" w:fill="FFFFFF"/>
        <w:spacing w:before="120" w:after="120"/>
        <w:jc w:val="center"/>
        <w:rPr>
          <w:b/>
          <w:bCs/>
          <w:sz w:val="6"/>
          <w:szCs w:val="6"/>
          <w:lang w:eastAsia="vi-VN"/>
        </w:rPr>
      </w:pPr>
    </w:p>
    <w:p w14:paraId="69F30353" w14:textId="77777777" w:rsidR="008A5EE1" w:rsidRPr="00E702D1" w:rsidRDefault="008A5EE1" w:rsidP="00944619">
      <w:pPr>
        <w:shd w:val="clear" w:color="auto" w:fill="FFFFFF"/>
        <w:spacing w:before="120" w:after="120"/>
        <w:ind w:firstLine="567"/>
        <w:jc w:val="both"/>
        <w:rPr>
          <w:i/>
          <w:iCs/>
          <w:sz w:val="28"/>
          <w:szCs w:val="28"/>
          <w:lang w:eastAsia="vi-VN"/>
        </w:rPr>
      </w:pPr>
      <w:r w:rsidRPr="00E702D1">
        <w:rPr>
          <w:i/>
          <w:iCs/>
          <w:sz w:val="28"/>
          <w:szCs w:val="28"/>
          <w:lang w:eastAsia="vi-VN"/>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AD388EE" w14:textId="77777777" w:rsidR="008A5EE1" w:rsidRPr="00E702D1" w:rsidRDefault="008A5EE1" w:rsidP="00944619">
      <w:pPr>
        <w:shd w:val="clear" w:color="auto" w:fill="FFFFFF"/>
        <w:spacing w:before="120" w:after="120"/>
        <w:ind w:firstLine="567"/>
        <w:jc w:val="both"/>
        <w:rPr>
          <w:i/>
          <w:iCs/>
          <w:sz w:val="28"/>
          <w:szCs w:val="28"/>
          <w:lang w:eastAsia="vi-VN"/>
        </w:rPr>
      </w:pPr>
      <w:r w:rsidRPr="00E702D1">
        <w:rPr>
          <w:i/>
          <w:iCs/>
          <w:sz w:val="28"/>
          <w:szCs w:val="28"/>
          <w:lang w:eastAsia="vi-VN"/>
        </w:rPr>
        <w:t>Căn cứ Luật Du lịch ngày 19 tháng 6 năm 2017;</w:t>
      </w:r>
    </w:p>
    <w:p w14:paraId="1038DD05" w14:textId="77777777" w:rsidR="008A5EE1" w:rsidRPr="00E702D1" w:rsidRDefault="008A5EE1" w:rsidP="00944619">
      <w:pPr>
        <w:shd w:val="clear" w:color="auto" w:fill="FFFFFF"/>
        <w:spacing w:before="120" w:after="120"/>
        <w:ind w:firstLine="567"/>
        <w:jc w:val="both"/>
        <w:rPr>
          <w:i/>
          <w:iCs/>
          <w:sz w:val="28"/>
          <w:szCs w:val="28"/>
          <w:lang w:eastAsia="vi-VN"/>
        </w:rPr>
      </w:pPr>
      <w:r w:rsidRPr="00E702D1">
        <w:rPr>
          <w:i/>
          <w:iCs/>
          <w:sz w:val="28"/>
          <w:szCs w:val="28"/>
          <w:lang w:eastAsia="vi-VN"/>
        </w:rPr>
        <w:t>Căn cứ Luật Ngân sách nhà nước ngày 25 tháng 6 năm 2015;</w:t>
      </w:r>
    </w:p>
    <w:p w14:paraId="7083B206" w14:textId="77777777" w:rsidR="008A5EE1" w:rsidRPr="00E702D1" w:rsidRDefault="008A5EE1" w:rsidP="00944619">
      <w:pPr>
        <w:shd w:val="clear" w:color="auto" w:fill="FFFFFF"/>
        <w:spacing w:before="120" w:after="120"/>
        <w:ind w:firstLine="567"/>
        <w:jc w:val="both"/>
        <w:rPr>
          <w:i/>
          <w:iCs/>
          <w:sz w:val="28"/>
          <w:szCs w:val="28"/>
          <w:lang w:eastAsia="vi-VN"/>
        </w:rPr>
      </w:pPr>
      <w:r w:rsidRPr="00E702D1">
        <w:rPr>
          <w:i/>
          <w:iCs/>
          <w:sz w:val="28"/>
          <w:szCs w:val="28"/>
          <w:lang w:eastAsia="vi-VN"/>
        </w:rPr>
        <w:t xml:space="preserve">Căn cứ Nghị định số 163/2016/NĐ-CP ngày 21 tháng 12 năm 2016 của Chính phủ quy định chi tiết thi hành một số điều của Luật </w:t>
      </w:r>
      <w:r w:rsidR="00DA0A41" w:rsidRPr="00E702D1">
        <w:rPr>
          <w:i/>
          <w:iCs/>
          <w:sz w:val="28"/>
          <w:szCs w:val="28"/>
          <w:lang w:eastAsia="vi-VN"/>
        </w:rPr>
        <w:t>N</w:t>
      </w:r>
      <w:r w:rsidRPr="00E702D1">
        <w:rPr>
          <w:i/>
          <w:iCs/>
          <w:sz w:val="28"/>
          <w:szCs w:val="28"/>
          <w:lang w:eastAsia="vi-VN"/>
        </w:rPr>
        <w:t>gân sách nhà nước;</w:t>
      </w:r>
    </w:p>
    <w:p w14:paraId="07518CA4" w14:textId="6F522C74" w:rsidR="009227CD" w:rsidRPr="00E702D1" w:rsidRDefault="009227CD" w:rsidP="00944619">
      <w:pPr>
        <w:shd w:val="clear" w:color="auto" w:fill="FFFFFF"/>
        <w:spacing w:before="120" w:after="120"/>
        <w:ind w:firstLine="567"/>
        <w:jc w:val="both"/>
        <w:rPr>
          <w:i/>
          <w:iCs/>
          <w:sz w:val="28"/>
          <w:szCs w:val="28"/>
          <w:lang w:eastAsia="vi-VN"/>
        </w:rPr>
      </w:pPr>
      <w:r w:rsidRPr="00E702D1">
        <w:rPr>
          <w:i/>
          <w:iCs/>
          <w:sz w:val="28"/>
          <w:szCs w:val="28"/>
          <w:lang w:eastAsia="vi-VN"/>
        </w:rPr>
        <w:t>Căn cứ Nghị định số 168/2017</w:t>
      </w:r>
      <w:r w:rsidR="001440AC" w:rsidRPr="00E702D1">
        <w:rPr>
          <w:i/>
          <w:iCs/>
          <w:sz w:val="28"/>
          <w:szCs w:val="28"/>
          <w:lang w:eastAsia="vi-VN"/>
        </w:rPr>
        <w:t>/NĐ-CP ngày 31</w:t>
      </w:r>
      <w:r w:rsidR="00E06599" w:rsidRPr="00E702D1">
        <w:rPr>
          <w:i/>
          <w:iCs/>
          <w:sz w:val="28"/>
          <w:szCs w:val="28"/>
          <w:lang w:eastAsia="vi-VN"/>
        </w:rPr>
        <w:t xml:space="preserve"> tháng </w:t>
      </w:r>
      <w:r w:rsidR="001440AC" w:rsidRPr="00E702D1">
        <w:rPr>
          <w:i/>
          <w:iCs/>
          <w:sz w:val="28"/>
          <w:szCs w:val="28"/>
          <w:lang w:eastAsia="vi-VN"/>
        </w:rPr>
        <w:t>12</w:t>
      </w:r>
      <w:r w:rsidR="00E06599" w:rsidRPr="00E702D1">
        <w:rPr>
          <w:i/>
          <w:iCs/>
          <w:sz w:val="28"/>
          <w:szCs w:val="28"/>
          <w:lang w:eastAsia="vi-VN"/>
        </w:rPr>
        <w:t xml:space="preserve"> năm </w:t>
      </w:r>
      <w:r w:rsidR="001440AC" w:rsidRPr="00E702D1">
        <w:rPr>
          <w:i/>
          <w:iCs/>
          <w:sz w:val="28"/>
          <w:szCs w:val="28"/>
          <w:lang w:eastAsia="vi-VN"/>
        </w:rPr>
        <w:t>2017 của Chính phủ quy định chi tiết một số điều Luật Du lịch;</w:t>
      </w:r>
    </w:p>
    <w:p w14:paraId="65D77528" w14:textId="1B6AC7F0" w:rsidR="008A5EE1" w:rsidRPr="00E702D1" w:rsidRDefault="008A5EE1" w:rsidP="00944619">
      <w:pPr>
        <w:shd w:val="clear" w:color="auto" w:fill="FFFFFF"/>
        <w:spacing w:before="120" w:after="120"/>
        <w:ind w:firstLine="567"/>
        <w:jc w:val="both"/>
        <w:rPr>
          <w:sz w:val="28"/>
          <w:szCs w:val="28"/>
          <w:lang w:val="nb-NO" w:eastAsia="vi-VN"/>
        </w:rPr>
      </w:pPr>
      <w:r w:rsidRPr="00E702D1">
        <w:rPr>
          <w:i/>
          <w:iCs/>
          <w:sz w:val="28"/>
          <w:szCs w:val="28"/>
          <w:lang w:eastAsia="vi-VN"/>
        </w:rPr>
        <w:t>Xét Tờ trình số TTr-UBND ngày    tháng </w:t>
      </w:r>
      <w:r w:rsidR="00D6070F" w:rsidRPr="00E702D1">
        <w:rPr>
          <w:i/>
          <w:iCs/>
          <w:sz w:val="28"/>
          <w:szCs w:val="28"/>
          <w:lang w:eastAsia="vi-VN"/>
        </w:rPr>
        <w:t xml:space="preserve">  </w:t>
      </w:r>
      <w:r w:rsidRPr="00E702D1">
        <w:rPr>
          <w:i/>
          <w:iCs/>
          <w:sz w:val="28"/>
          <w:szCs w:val="28"/>
          <w:lang w:eastAsia="vi-VN"/>
        </w:rPr>
        <w:t> năm 202</w:t>
      </w:r>
      <w:r w:rsidR="005C18B7" w:rsidRPr="00E702D1">
        <w:rPr>
          <w:i/>
          <w:iCs/>
          <w:sz w:val="28"/>
          <w:szCs w:val="28"/>
          <w:lang w:eastAsia="vi-VN"/>
        </w:rPr>
        <w:t>3</w:t>
      </w:r>
      <w:r w:rsidRPr="00E702D1">
        <w:rPr>
          <w:i/>
          <w:iCs/>
          <w:sz w:val="28"/>
          <w:szCs w:val="28"/>
          <w:lang w:eastAsia="vi-VN"/>
        </w:rPr>
        <w:t xml:space="preserve"> của Ủy ban nhân dân tỉnh về việc </w:t>
      </w:r>
      <w:r w:rsidRPr="00E702D1">
        <w:rPr>
          <w:i/>
          <w:iCs/>
          <w:sz w:val="28"/>
          <w:szCs w:val="28"/>
          <w:lang w:val="nl-NL" w:eastAsia="vi-VN"/>
        </w:rPr>
        <w:t>đề nghị</w:t>
      </w:r>
      <w:r w:rsidR="0053466B" w:rsidRPr="00E702D1">
        <w:rPr>
          <w:i/>
          <w:iCs/>
          <w:sz w:val="28"/>
          <w:szCs w:val="28"/>
          <w:lang w:val="nl-NL" w:eastAsia="vi-VN"/>
        </w:rPr>
        <w:t xml:space="preserve"> </w:t>
      </w:r>
      <w:r w:rsidRPr="00E702D1">
        <w:rPr>
          <w:i/>
          <w:iCs/>
          <w:sz w:val="28"/>
          <w:szCs w:val="28"/>
          <w:lang w:eastAsia="vi-VN"/>
        </w:rPr>
        <w:t xml:space="preserve">ban hành </w:t>
      </w:r>
      <w:r w:rsidR="007612E1" w:rsidRPr="00E702D1">
        <w:rPr>
          <w:i/>
          <w:iCs/>
          <w:sz w:val="28"/>
          <w:szCs w:val="28"/>
          <w:lang w:eastAsia="vi-VN"/>
        </w:rPr>
        <w:t xml:space="preserve">Nghị quyết của Hội đồng nhân dân tỉnh </w:t>
      </w:r>
      <w:r w:rsidR="0030101D" w:rsidRPr="00E702D1">
        <w:rPr>
          <w:i/>
          <w:iCs/>
          <w:sz w:val="28"/>
          <w:szCs w:val="28"/>
          <w:lang w:eastAsia="vi-VN"/>
        </w:rPr>
        <w:t xml:space="preserve">Quy định một số chính sách hỗ trợ thí điểm phát triển </w:t>
      </w:r>
      <w:r w:rsidR="00947273" w:rsidRPr="00E702D1">
        <w:rPr>
          <w:i/>
          <w:iCs/>
          <w:sz w:val="28"/>
          <w:szCs w:val="28"/>
          <w:lang w:eastAsia="vi-VN"/>
        </w:rPr>
        <w:t xml:space="preserve">điểm </w:t>
      </w:r>
      <w:r w:rsidR="0030101D" w:rsidRPr="00E702D1">
        <w:rPr>
          <w:i/>
          <w:iCs/>
          <w:sz w:val="28"/>
          <w:szCs w:val="28"/>
          <w:lang w:eastAsia="vi-VN"/>
        </w:rPr>
        <w:t>du lịch</w:t>
      </w:r>
      <w:r w:rsidR="00947273" w:rsidRPr="00E702D1">
        <w:rPr>
          <w:i/>
          <w:iCs/>
          <w:sz w:val="28"/>
          <w:szCs w:val="28"/>
          <w:lang w:eastAsia="vi-VN"/>
        </w:rPr>
        <w:t xml:space="preserve"> cộng đồng</w:t>
      </w:r>
      <w:r w:rsidR="0030101D" w:rsidRPr="00E702D1">
        <w:rPr>
          <w:i/>
          <w:iCs/>
          <w:sz w:val="28"/>
          <w:szCs w:val="28"/>
          <w:lang w:eastAsia="vi-VN"/>
        </w:rPr>
        <w:t xml:space="preserve"> trên địa bàn tỉnh Bắc Kạn giai đoạn 2023-2026</w:t>
      </w:r>
      <w:r w:rsidRPr="00E702D1">
        <w:rPr>
          <w:i/>
          <w:iCs/>
          <w:sz w:val="28"/>
          <w:szCs w:val="28"/>
          <w:lang w:eastAsia="vi-VN"/>
        </w:rPr>
        <w:t xml:space="preserve">; Báo cáo thẩm tra của Ban </w:t>
      </w:r>
      <w:r w:rsidRPr="00E702D1">
        <w:rPr>
          <w:i/>
          <w:iCs/>
          <w:sz w:val="28"/>
          <w:szCs w:val="28"/>
          <w:lang w:val="nl-NL" w:eastAsia="vi-VN"/>
        </w:rPr>
        <w:t>Văn hóa</w:t>
      </w:r>
      <w:r w:rsidR="0053466B" w:rsidRPr="00E702D1">
        <w:rPr>
          <w:i/>
          <w:iCs/>
          <w:sz w:val="28"/>
          <w:szCs w:val="28"/>
          <w:lang w:val="nl-NL" w:eastAsia="vi-VN"/>
        </w:rPr>
        <w:t xml:space="preserve"> </w:t>
      </w:r>
      <w:r w:rsidRPr="00E702D1">
        <w:rPr>
          <w:i/>
          <w:iCs/>
          <w:sz w:val="28"/>
          <w:szCs w:val="28"/>
          <w:lang w:val="nl-NL" w:eastAsia="vi-VN"/>
        </w:rPr>
        <w:t>- Xã hội</w:t>
      </w:r>
      <w:r w:rsidRPr="00E702D1">
        <w:rPr>
          <w:i/>
          <w:iCs/>
          <w:sz w:val="28"/>
          <w:szCs w:val="28"/>
          <w:lang w:eastAsia="vi-VN"/>
        </w:rPr>
        <w:t xml:space="preserve"> của Hội đồng nhân dân tỉnh</w:t>
      </w:r>
      <w:r w:rsidRPr="00E702D1">
        <w:rPr>
          <w:i/>
          <w:iCs/>
          <w:sz w:val="28"/>
          <w:szCs w:val="28"/>
          <w:lang w:val="nl-NL" w:eastAsia="vi-VN"/>
        </w:rPr>
        <w:t xml:space="preserve">; </w:t>
      </w:r>
      <w:r w:rsidRPr="00E702D1">
        <w:rPr>
          <w:i/>
          <w:iCs/>
          <w:sz w:val="28"/>
          <w:szCs w:val="28"/>
          <w:lang w:eastAsia="vi-VN"/>
        </w:rPr>
        <w:t xml:space="preserve">ý kiến thảo luận của </w:t>
      </w:r>
      <w:r w:rsidR="00567ED6" w:rsidRPr="00E702D1">
        <w:rPr>
          <w:i/>
          <w:iCs/>
          <w:sz w:val="28"/>
          <w:szCs w:val="28"/>
          <w:lang w:eastAsia="vi-VN"/>
        </w:rPr>
        <w:t>đại biểu</w:t>
      </w:r>
      <w:r w:rsidRPr="00E702D1">
        <w:rPr>
          <w:i/>
          <w:iCs/>
          <w:sz w:val="28"/>
          <w:szCs w:val="28"/>
          <w:lang w:eastAsia="vi-VN"/>
        </w:rPr>
        <w:t xml:space="preserve"> Hội đồng nhân dân tỉnh tại </w:t>
      </w:r>
      <w:r w:rsidR="0026632D" w:rsidRPr="00E702D1">
        <w:rPr>
          <w:i/>
          <w:iCs/>
          <w:sz w:val="28"/>
          <w:szCs w:val="28"/>
          <w:lang w:eastAsia="vi-VN"/>
        </w:rPr>
        <w:t>kỳ họp</w:t>
      </w:r>
      <w:r w:rsidRPr="00E702D1">
        <w:rPr>
          <w:sz w:val="28"/>
          <w:szCs w:val="28"/>
          <w:lang w:val="nb-NO" w:eastAsia="vi-VN"/>
        </w:rPr>
        <w:t>.</w:t>
      </w:r>
    </w:p>
    <w:p w14:paraId="1024DC76" w14:textId="77777777" w:rsidR="008A5EE1" w:rsidRPr="00E702D1" w:rsidRDefault="008A5EE1" w:rsidP="00944619">
      <w:pPr>
        <w:shd w:val="clear" w:color="auto" w:fill="FFFFFF"/>
        <w:spacing w:before="120" w:after="120"/>
        <w:jc w:val="center"/>
        <w:rPr>
          <w:b/>
          <w:bCs/>
          <w:sz w:val="28"/>
          <w:szCs w:val="28"/>
          <w:lang w:eastAsia="vi-VN"/>
        </w:rPr>
      </w:pPr>
      <w:r w:rsidRPr="00E702D1">
        <w:rPr>
          <w:b/>
          <w:bCs/>
          <w:sz w:val="28"/>
          <w:szCs w:val="28"/>
          <w:lang w:eastAsia="vi-VN"/>
        </w:rPr>
        <w:t>QUYẾT NGHỊ:</w:t>
      </w:r>
      <w:bookmarkStart w:id="1" w:name="dieu_1"/>
    </w:p>
    <w:p w14:paraId="712A5DC7" w14:textId="77777777" w:rsidR="001440AC" w:rsidRPr="00E702D1" w:rsidRDefault="001440AC" w:rsidP="00944619">
      <w:pPr>
        <w:shd w:val="clear" w:color="auto" w:fill="FFFFFF"/>
        <w:spacing w:before="120" w:after="120"/>
        <w:jc w:val="center"/>
        <w:rPr>
          <w:b/>
          <w:bCs/>
          <w:sz w:val="28"/>
          <w:szCs w:val="28"/>
          <w:lang w:eastAsia="vi-VN"/>
        </w:rPr>
      </w:pPr>
    </w:p>
    <w:p w14:paraId="015C7D01" w14:textId="3DF0024E" w:rsidR="007612E1" w:rsidRPr="00E702D1" w:rsidRDefault="008A5EE1" w:rsidP="00BC75BD">
      <w:pPr>
        <w:shd w:val="clear" w:color="auto" w:fill="FFFFFF"/>
        <w:spacing w:before="120" w:after="120"/>
        <w:ind w:firstLine="567"/>
        <w:jc w:val="both"/>
        <w:rPr>
          <w:bCs/>
          <w:sz w:val="28"/>
          <w:szCs w:val="28"/>
          <w:lang w:eastAsia="vi-VN"/>
        </w:rPr>
      </w:pPr>
      <w:r w:rsidRPr="00E702D1">
        <w:rPr>
          <w:b/>
          <w:bCs/>
          <w:sz w:val="28"/>
          <w:szCs w:val="28"/>
          <w:lang w:eastAsia="vi-VN"/>
        </w:rPr>
        <w:t xml:space="preserve">Điều 1. </w:t>
      </w:r>
      <w:r w:rsidRPr="00E702D1">
        <w:rPr>
          <w:bCs/>
          <w:sz w:val="28"/>
          <w:szCs w:val="28"/>
          <w:lang w:eastAsia="vi-VN"/>
        </w:rPr>
        <w:t>Ban hành kèm theo Nghị quyết này</w:t>
      </w:r>
      <w:r w:rsidR="0030101D" w:rsidRPr="00E702D1">
        <w:rPr>
          <w:bCs/>
          <w:sz w:val="28"/>
          <w:szCs w:val="28"/>
          <w:lang w:eastAsia="vi-VN"/>
        </w:rPr>
        <w:t xml:space="preserve"> Quy định một số chính sách hỗ trợ thí điểm phát triển </w:t>
      </w:r>
      <w:r w:rsidR="00947273" w:rsidRPr="00E702D1">
        <w:rPr>
          <w:bCs/>
          <w:sz w:val="28"/>
          <w:szCs w:val="28"/>
          <w:lang w:eastAsia="vi-VN"/>
        </w:rPr>
        <w:t xml:space="preserve">điểm </w:t>
      </w:r>
      <w:r w:rsidR="0030101D" w:rsidRPr="00E702D1">
        <w:rPr>
          <w:bCs/>
          <w:sz w:val="28"/>
          <w:szCs w:val="28"/>
          <w:lang w:eastAsia="vi-VN"/>
        </w:rPr>
        <w:t>du lịch</w:t>
      </w:r>
      <w:r w:rsidR="00947273" w:rsidRPr="00E702D1">
        <w:rPr>
          <w:bCs/>
          <w:sz w:val="28"/>
          <w:szCs w:val="28"/>
          <w:lang w:eastAsia="vi-VN"/>
        </w:rPr>
        <w:t xml:space="preserve"> cộng đồng</w:t>
      </w:r>
      <w:r w:rsidR="0030101D" w:rsidRPr="00E702D1">
        <w:rPr>
          <w:bCs/>
          <w:sz w:val="28"/>
          <w:szCs w:val="28"/>
          <w:lang w:eastAsia="vi-VN"/>
        </w:rPr>
        <w:t xml:space="preserve"> trên địa bàn tỉnh Bắc Kạn.</w:t>
      </w:r>
    </w:p>
    <w:p w14:paraId="54343D71" w14:textId="77777777" w:rsidR="008A5EE1" w:rsidRPr="00E702D1" w:rsidRDefault="008A5EE1" w:rsidP="00BC75BD">
      <w:pPr>
        <w:shd w:val="clear" w:color="auto" w:fill="FFFFFF"/>
        <w:spacing w:before="120" w:after="120"/>
        <w:ind w:firstLine="567"/>
        <w:jc w:val="both"/>
        <w:rPr>
          <w:bCs/>
          <w:sz w:val="28"/>
          <w:szCs w:val="28"/>
          <w:lang w:eastAsia="vi-VN"/>
        </w:rPr>
      </w:pPr>
      <w:r w:rsidRPr="00E702D1">
        <w:rPr>
          <w:b/>
          <w:bCs/>
          <w:sz w:val="28"/>
          <w:szCs w:val="28"/>
          <w:lang w:eastAsia="vi-VN"/>
        </w:rPr>
        <w:t>Điều 2.</w:t>
      </w:r>
      <w:bookmarkStart w:id="2" w:name="_Hlk107161927"/>
      <w:r w:rsidR="00FE3146" w:rsidRPr="00E702D1">
        <w:rPr>
          <w:b/>
          <w:bCs/>
          <w:sz w:val="28"/>
          <w:szCs w:val="28"/>
          <w:lang w:eastAsia="vi-VN"/>
        </w:rPr>
        <w:t xml:space="preserve"> </w:t>
      </w:r>
      <w:r w:rsidR="008E1D1F" w:rsidRPr="00E702D1">
        <w:rPr>
          <w:bCs/>
          <w:sz w:val="28"/>
          <w:szCs w:val="28"/>
          <w:lang w:eastAsia="vi-VN"/>
        </w:rPr>
        <w:t>Giao Ủy</w:t>
      </w:r>
      <w:r w:rsidRPr="00E702D1">
        <w:rPr>
          <w:bCs/>
          <w:sz w:val="28"/>
          <w:szCs w:val="28"/>
          <w:lang w:eastAsia="vi-VN"/>
        </w:rPr>
        <w:t xml:space="preserve"> ban nhân dân tỉnh tổ chức </w:t>
      </w:r>
      <w:r w:rsidR="00567ED6" w:rsidRPr="00E702D1">
        <w:rPr>
          <w:bCs/>
          <w:sz w:val="28"/>
          <w:szCs w:val="28"/>
          <w:lang w:eastAsia="vi-VN"/>
        </w:rPr>
        <w:t xml:space="preserve">triển khai thực hiện </w:t>
      </w:r>
      <w:r w:rsidR="0012745B" w:rsidRPr="00E702D1">
        <w:rPr>
          <w:bCs/>
          <w:sz w:val="28"/>
          <w:szCs w:val="28"/>
          <w:lang w:eastAsia="vi-VN"/>
        </w:rPr>
        <w:t>Nghị quyết này theo quy định của pháp luật.</w:t>
      </w:r>
      <w:bookmarkEnd w:id="2"/>
    </w:p>
    <w:p w14:paraId="73260D16" w14:textId="77777777" w:rsidR="008A5EE1" w:rsidRPr="00E702D1" w:rsidRDefault="008A5EE1" w:rsidP="00BC75BD">
      <w:pPr>
        <w:shd w:val="clear" w:color="auto" w:fill="FFFFFF"/>
        <w:spacing w:before="120" w:after="120"/>
        <w:ind w:firstLine="567"/>
        <w:jc w:val="both"/>
        <w:rPr>
          <w:bCs/>
          <w:sz w:val="28"/>
          <w:szCs w:val="28"/>
          <w:lang w:eastAsia="vi-VN"/>
        </w:rPr>
      </w:pPr>
      <w:r w:rsidRPr="00E702D1">
        <w:rPr>
          <w:b/>
          <w:bCs/>
          <w:sz w:val="28"/>
          <w:szCs w:val="28"/>
          <w:lang w:eastAsia="vi-VN"/>
        </w:rPr>
        <w:t xml:space="preserve">Điều 3. </w:t>
      </w:r>
      <w:r w:rsidRPr="00E702D1">
        <w:rPr>
          <w:bCs/>
          <w:sz w:val="28"/>
          <w:szCs w:val="28"/>
          <w:lang w:eastAsia="vi-VN"/>
        </w:rPr>
        <w:t>Giao Thường trực Hội đồng nhân dân tỉnh, các ban của Hội đồng nhân dân tỉnh và các đại biểu Hội đồng nhân dân tỉnh giám sát việc thực hiện Nghị quyết này.</w:t>
      </w:r>
    </w:p>
    <w:p w14:paraId="15D10606" w14:textId="11BBA0E3" w:rsidR="008A5EE1" w:rsidRPr="00E702D1" w:rsidRDefault="008A5EE1" w:rsidP="00BC75BD">
      <w:pPr>
        <w:shd w:val="clear" w:color="auto" w:fill="FFFFFF"/>
        <w:spacing w:before="120" w:after="120"/>
        <w:ind w:firstLine="567"/>
        <w:jc w:val="both"/>
        <w:rPr>
          <w:bCs/>
          <w:sz w:val="28"/>
          <w:szCs w:val="28"/>
          <w:lang w:eastAsia="vi-VN"/>
        </w:rPr>
      </w:pPr>
      <w:r w:rsidRPr="00E702D1">
        <w:rPr>
          <w:bCs/>
          <w:sz w:val="28"/>
          <w:szCs w:val="28"/>
          <w:lang w:eastAsia="vi-VN"/>
        </w:rPr>
        <w:lastRenderedPageBreak/>
        <w:t>Nghị quyết này đã được</w:t>
      </w:r>
      <w:r w:rsidR="00D6070F" w:rsidRPr="00E702D1">
        <w:rPr>
          <w:bCs/>
          <w:sz w:val="28"/>
          <w:szCs w:val="28"/>
          <w:lang w:eastAsia="vi-VN"/>
        </w:rPr>
        <w:t xml:space="preserve"> </w:t>
      </w:r>
      <w:r w:rsidR="00BF078C" w:rsidRPr="00E702D1">
        <w:rPr>
          <w:bCs/>
          <w:sz w:val="28"/>
          <w:szCs w:val="28"/>
          <w:lang w:eastAsia="vi-VN"/>
        </w:rPr>
        <w:t>Hội đồng nhân dân tỉnh Bắc Kạn khoá X, kỳ họp thứ 15 (kỳ họp chuyên đề)</w:t>
      </w:r>
      <w:r w:rsidRPr="00E702D1">
        <w:rPr>
          <w:bCs/>
          <w:sz w:val="28"/>
          <w:szCs w:val="28"/>
          <w:lang w:eastAsia="vi-VN"/>
        </w:rPr>
        <w:t xml:space="preserve"> thông qua ngày ... tháng… năm 202</w:t>
      </w:r>
      <w:r w:rsidR="00566038" w:rsidRPr="00E702D1">
        <w:rPr>
          <w:bCs/>
          <w:sz w:val="28"/>
          <w:szCs w:val="28"/>
          <w:lang w:eastAsia="vi-VN"/>
        </w:rPr>
        <w:t>3</w:t>
      </w:r>
      <w:r w:rsidRPr="00E702D1">
        <w:rPr>
          <w:bCs/>
          <w:sz w:val="28"/>
          <w:szCs w:val="28"/>
          <w:lang w:eastAsia="vi-VN"/>
        </w:rPr>
        <w:t xml:space="preserve"> và có hiệu lực từ ngày    tháng     năm 202</w:t>
      </w:r>
      <w:r w:rsidR="00566038" w:rsidRPr="00E702D1">
        <w:rPr>
          <w:bCs/>
          <w:sz w:val="28"/>
          <w:szCs w:val="28"/>
          <w:lang w:eastAsia="vi-VN"/>
        </w:rPr>
        <w:t>3</w:t>
      </w:r>
      <w:r w:rsidRPr="00E702D1">
        <w:rPr>
          <w:bCs/>
          <w:sz w:val="28"/>
          <w:szCs w:val="28"/>
          <w:lang w:eastAsia="vi-VN"/>
        </w:rPr>
        <w:t>./.</w:t>
      </w:r>
    </w:p>
    <w:tbl>
      <w:tblPr>
        <w:tblW w:w="9183" w:type="dxa"/>
        <w:jc w:val="center"/>
        <w:tblLook w:val="04A0" w:firstRow="1" w:lastRow="0" w:firstColumn="1" w:lastColumn="0" w:noHBand="0" w:noVBand="1"/>
      </w:tblPr>
      <w:tblGrid>
        <w:gridCol w:w="4793"/>
        <w:gridCol w:w="4390"/>
      </w:tblGrid>
      <w:tr w:rsidR="008A5EE1" w:rsidRPr="00E702D1" w14:paraId="69490823" w14:textId="77777777" w:rsidTr="00944619">
        <w:trPr>
          <w:trHeight w:val="3647"/>
          <w:jc w:val="center"/>
        </w:trPr>
        <w:tc>
          <w:tcPr>
            <w:tcW w:w="4793" w:type="dxa"/>
          </w:tcPr>
          <w:p w14:paraId="5F21D7AB" w14:textId="77777777" w:rsidR="008A5EE1" w:rsidRPr="00E702D1" w:rsidRDefault="008A5EE1" w:rsidP="00A54D42">
            <w:pPr>
              <w:spacing w:line="254" w:lineRule="auto"/>
              <w:ind w:left="-52"/>
              <w:jc w:val="both"/>
              <w:rPr>
                <w:b/>
                <w:bCs/>
                <w:i/>
                <w:lang w:eastAsia="vi-VN"/>
              </w:rPr>
            </w:pPr>
            <w:r w:rsidRPr="00E702D1">
              <w:rPr>
                <w:b/>
                <w:bCs/>
                <w:i/>
                <w:lang w:eastAsia="vi-VN"/>
              </w:rPr>
              <w:t>Nơi nhận:</w:t>
            </w:r>
          </w:p>
          <w:p w14:paraId="305BAB97" w14:textId="77777777" w:rsidR="008A5EE1" w:rsidRPr="00E702D1" w:rsidRDefault="008A5EE1" w:rsidP="00944619">
            <w:pPr>
              <w:ind w:left="-52"/>
              <w:jc w:val="both"/>
              <w:rPr>
                <w:bCs/>
                <w:lang w:eastAsia="vi-VN"/>
              </w:rPr>
            </w:pPr>
            <w:r w:rsidRPr="00E702D1">
              <w:rPr>
                <w:bCs/>
                <w:sz w:val="22"/>
                <w:szCs w:val="22"/>
                <w:lang w:eastAsia="vi-VN"/>
              </w:rPr>
              <w:t>- Uỷ ban Thường vụ Quốc hội;</w:t>
            </w:r>
          </w:p>
          <w:p w14:paraId="47D28BFC" w14:textId="77777777" w:rsidR="008A5EE1" w:rsidRPr="00E702D1" w:rsidRDefault="008A5EE1" w:rsidP="00944619">
            <w:pPr>
              <w:ind w:left="-52"/>
              <w:jc w:val="both"/>
              <w:rPr>
                <w:bCs/>
                <w:lang w:eastAsia="vi-VN"/>
              </w:rPr>
            </w:pPr>
            <w:r w:rsidRPr="00E702D1">
              <w:rPr>
                <w:bCs/>
                <w:sz w:val="22"/>
                <w:szCs w:val="22"/>
                <w:lang w:eastAsia="vi-VN"/>
              </w:rPr>
              <w:t>- Chính phủ;</w:t>
            </w:r>
          </w:p>
          <w:p w14:paraId="73510B00" w14:textId="77777777" w:rsidR="008A5EE1" w:rsidRPr="00E702D1" w:rsidRDefault="008A5EE1" w:rsidP="00944619">
            <w:pPr>
              <w:ind w:left="-52"/>
              <w:jc w:val="both"/>
              <w:rPr>
                <w:bCs/>
                <w:lang w:eastAsia="vi-VN"/>
              </w:rPr>
            </w:pPr>
            <w:r w:rsidRPr="00E702D1">
              <w:rPr>
                <w:bCs/>
                <w:sz w:val="22"/>
                <w:szCs w:val="22"/>
                <w:lang w:eastAsia="vi-VN"/>
              </w:rPr>
              <w:t>- Bộ Tài chính;</w:t>
            </w:r>
          </w:p>
          <w:p w14:paraId="071FF1A5" w14:textId="77777777" w:rsidR="008A5EE1" w:rsidRPr="00E702D1" w:rsidRDefault="008A5EE1" w:rsidP="00944619">
            <w:pPr>
              <w:ind w:left="-52"/>
              <w:jc w:val="both"/>
              <w:rPr>
                <w:bCs/>
                <w:lang w:eastAsia="vi-VN"/>
              </w:rPr>
            </w:pPr>
            <w:r w:rsidRPr="00E702D1">
              <w:rPr>
                <w:bCs/>
                <w:sz w:val="22"/>
                <w:szCs w:val="22"/>
                <w:lang w:eastAsia="vi-VN"/>
              </w:rPr>
              <w:t>- Bộ Văn hoá, Thể thao và Du lịch;</w:t>
            </w:r>
          </w:p>
          <w:p w14:paraId="6F85F71E" w14:textId="77777777" w:rsidR="008A5EE1" w:rsidRPr="00E702D1" w:rsidRDefault="008A5EE1" w:rsidP="00944619">
            <w:pPr>
              <w:ind w:left="-52"/>
              <w:jc w:val="both"/>
              <w:rPr>
                <w:bCs/>
                <w:lang w:eastAsia="vi-VN"/>
              </w:rPr>
            </w:pPr>
            <w:r w:rsidRPr="00E702D1">
              <w:rPr>
                <w:bCs/>
                <w:sz w:val="22"/>
                <w:szCs w:val="22"/>
                <w:lang w:eastAsia="vi-VN"/>
              </w:rPr>
              <w:t>- Cục kiểm tra VBQPPL (Bộ Tư pháp);</w:t>
            </w:r>
          </w:p>
          <w:p w14:paraId="0166323D" w14:textId="77777777" w:rsidR="008A5EE1" w:rsidRPr="00E702D1" w:rsidRDefault="008A5EE1" w:rsidP="00944619">
            <w:pPr>
              <w:shd w:val="clear" w:color="auto" w:fill="FFFFFF"/>
              <w:ind w:left="-52"/>
              <w:jc w:val="both"/>
              <w:rPr>
                <w:bCs/>
                <w:lang w:eastAsia="vi-VN"/>
              </w:rPr>
            </w:pPr>
            <w:r w:rsidRPr="00E702D1">
              <w:rPr>
                <w:bCs/>
                <w:sz w:val="22"/>
                <w:szCs w:val="22"/>
                <w:lang w:eastAsia="vi-VN"/>
              </w:rPr>
              <w:t>- TT. Tỉnh uỷ, HĐND, UBND, UBMTTQVN tỉnh;</w:t>
            </w:r>
          </w:p>
          <w:p w14:paraId="48A1F6D9" w14:textId="77777777" w:rsidR="008A5EE1" w:rsidRPr="00E702D1" w:rsidRDefault="008A5EE1" w:rsidP="00944619">
            <w:pPr>
              <w:shd w:val="clear" w:color="auto" w:fill="FFFFFF"/>
              <w:ind w:left="-52"/>
              <w:jc w:val="both"/>
              <w:rPr>
                <w:bCs/>
                <w:lang w:eastAsia="vi-VN"/>
              </w:rPr>
            </w:pPr>
            <w:r w:rsidRPr="00E702D1">
              <w:rPr>
                <w:bCs/>
                <w:sz w:val="22"/>
                <w:szCs w:val="22"/>
                <w:lang w:eastAsia="vi-VN"/>
              </w:rPr>
              <w:t>- Đoàn ĐBQH tỉnh;</w:t>
            </w:r>
          </w:p>
          <w:p w14:paraId="0887AE84" w14:textId="77777777" w:rsidR="008A5EE1" w:rsidRPr="00E702D1" w:rsidRDefault="008A5EE1" w:rsidP="00944619">
            <w:pPr>
              <w:shd w:val="clear" w:color="auto" w:fill="FFFFFF"/>
              <w:ind w:left="-52"/>
              <w:jc w:val="both"/>
              <w:rPr>
                <w:bCs/>
                <w:lang w:eastAsia="vi-VN"/>
              </w:rPr>
            </w:pPr>
            <w:r w:rsidRPr="00E702D1">
              <w:rPr>
                <w:bCs/>
                <w:sz w:val="22"/>
                <w:szCs w:val="22"/>
                <w:lang w:eastAsia="vi-VN"/>
              </w:rPr>
              <w:t>- Đại biểu HĐND tỉnh;</w:t>
            </w:r>
          </w:p>
          <w:p w14:paraId="583EA810" w14:textId="77777777" w:rsidR="008A5EE1" w:rsidRPr="00E702D1" w:rsidRDefault="008A5EE1" w:rsidP="00944619">
            <w:pPr>
              <w:shd w:val="clear" w:color="auto" w:fill="FFFFFF"/>
              <w:ind w:left="-52"/>
              <w:jc w:val="both"/>
              <w:rPr>
                <w:bCs/>
                <w:lang w:eastAsia="vi-VN"/>
              </w:rPr>
            </w:pPr>
            <w:r w:rsidRPr="00E702D1">
              <w:rPr>
                <w:bCs/>
                <w:sz w:val="22"/>
                <w:szCs w:val="22"/>
                <w:lang w:eastAsia="vi-VN"/>
              </w:rPr>
              <w:t>- Các Sở, ban, ngành, hội, đoàn thể tỉnh;</w:t>
            </w:r>
          </w:p>
          <w:p w14:paraId="76C24ACC" w14:textId="77777777" w:rsidR="008A5EE1" w:rsidRPr="00E702D1" w:rsidRDefault="008A5EE1" w:rsidP="00944619">
            <w:pPr>
              <w:shd w:val="clear" w:color="auto" w:fill="FFFFFF"/>
              <w:ind w:left="-52"/>
              <w:jc w:val="both"/>
              <w:rPr>
                <w:bCs/>
                <w:lang w:eastAsia="vi-VN"/>
              </w:rPr>
            </w:pPr>
            <w:r w:rsidRPr="00E702D1">
              <w:rPr>
                <w:bCs/>
                <w:sz w:val="22"/>
                <w:szCs w:val="22"/>
                <w:lang w:eastAsia="vi-VN"/>
              </w:rPr>
              <w:t>- TT. Thành/Huyện uỷ, HĐND, UBND,</w:t>
            </w:r>
          </w:p>
          <w:p w14:paraId="16BC5DE9" w14:textId="77777777" w:rsidR="008A5EE1" w:rsidRPr="00E702D1" w:rsidRDefault="008A5EE1" w:rsidP="00944619">
            <w:pPr>
              <w:shd w:val="clear" w:color="auto" w:fill="FFFFFF"/>
              <w:ind w:left="-52"/>
              <w:jc w:val="both"/>
              <w:rPr>
                <w:bCs/>
                <w:lang w:eastAsia="vi-VN"/>
              </w:rPr>
            </w:pPr>
            <w:r w:rsidRPr="00E702D1">
              <w:rPr>
                <w:bCs/>
                <w:sz w:val="22"/>
                <w:szCs w:val="22"/>
                <w:lang w:eastAsia="vi-VN"/>
              </w:rPr>
              <w:t xml:space="preserve">  UBMTTQVN các huyện, thành phố;</w:t>
            </w:r>
          </w:p>
          <w:p w14:paraId="536B7967" w14:textId="4E3E1F38" w:rsidR="008A5EE1" w:rsidRPr="00E702D1" w:rsidRDefault="008A5EE1" w:rsidP="00944619">
            <w:pPr>
              <w:shd w:val="clear" w:color="auto" w:fill="FFFFFF"/>
              <w:ind w:left="-52"/>
              <w:jc w:val="both"/>
              <w:rPr>
                <w:bCs/>
                <w:lang w:eastAsia="vi-VN"/>
              </w:rPr>
            </w:pPr>
            <w:r w:rsidRPr="00E702D1">
              <w:rPr>
                <w:bCs/>
                <w:sz w:val="22"/>
                <w:szCs w:val="22"/>
                <w:lang w:eastAsia="vi-VN"/>
              </w:rPr>
              <w:t xml:space="preserve">- Trung tâm Công báo </w:t>
            </w:r>
            <w:r w:rsidR="005B2763">
              <w:rPr>
                <w:bCs/>
                <w:sz w:val="22"/>
                <w:szCs w:val="22"/>
                <w:lang w:eastAsia="vi-VN"/>
              </w:rPr>
              <w:t>-</w:t>
            </w:r>
            <w:r w:rsidRPr="00E702D1">
              <w:rPr>
                <w:bCs/>
                <w:sz w:val="22"/>
                <w:szCs w:val="22"/>
                <w:lang w:eastAsia="vi-VN"/>
              </w:rPr>
              <w:t xml:space="preserve"> Tin học tỉnh;</w:t>
            </w:r>
          </w:p>
          <w:p w14:paraId="46885489" w14:textId="57105736" w:rsidR="008A5EE1" w:rsidRPr="00E702D1" w:rsidRDefault="008A5EE1" w:rsidP="00944619">
            <w:pPr>
              <w:shd w:val="clear" w:color="auto" w:fill="FFFFFF"/>
              <w:ind w:left="-52"/>
              <w:jc w:val="both"/>
              <w:rPr>
                <w:bCs/>
                <w:lang w:eastAsia="vi-VN"/>
              </w:rPr>
            </w:pPr>
            <w:r w:rsidRPr="00E702D1">
              <w:rPr>
                <w:bCs/>
                <w:sz w:val="22"/>
                <w:szCs w:val="22"/>
                <w:lang w:eastAsia="vi-VN"/>
              </w:rPr>
              <w:t>- Lưu: VT.</w:t>
            </w:r>
          </w:p>
        </w:tc>
        <w:tc>
          <w:tcPr>
            <w:tcW w:w="4390" w:type="dxa"/>
            <w:hideMark/>
          </w:tcPr>
          <w:p w14:paraId="771FE8AD" w14:textId="77777777" w:rsidR="008A5EE1" w:rsidRPr="00E702D1" w:rsidRDefault="008A5EE1">
            <w:pPr>
              <w:spacing w:line="254" w:lineRule="auto"/>
              <w:jc w:val="center"/>
              <w:rPr>
                <w:b/>
                <w:bCs/>
                <w:sz w:val="28"/>
                <w:szCs w:val="28"/>
                <w:lang w:eastAsia="vi-VN"/>
              </w:rPr>
            </w:pPr>
            <w:r w:rsidRPr="00E702D1">
              <w:rPr>
                <w:b/>
                <w:bCs/>
                <w:sz w:val="28"/>
                <w:szCs w:val="28"/>
                <w:lang w:eastAsia="vi-VN"/>
              </w:rPr>
              <w:t>CHỦ TỊCH</w:t>
            </w:r>
          </w:p>
          <w:p w14:paraId="1E2E3E0B" w14:textId="77777777" w:rsidR="00603BF9" w:rsidRPr="00E702D1" w:rsidRDefault="00603BF9">
            <w:pPr>
              <w:spacing w:line="254" w:lineRule="auto"/>
              <w:jc w:val="center"/>
              <w:rPr>
                <w:b/>
                <w:bCs/>
                <w:sz w:val="28"/>
                <w:szCs w:val="28"/>
                <w:lang w:eastAsia="vi-VN"/>
              </w:rPr>
            </w:pPr>
          </w:p>
          <w:p w14:paraId="6F0EF5F3" w14:textId="77777777" w:rsidR="00603BF9" w:rsidRPr="00E702D1" w:rsidRDefault="00603BF9">
            <w:pPr>
              <w:spacing w:line="254" w:lineRule="auto"/>
              <w:jc w:val="center"/>
              <w:rPr>
                <w:b/>
                <w:bCs/>
                <w:sz w:val="28"/>
                <w:szCs w:val="28"/>
                <w:lang w:eastAsia="vi-VN"/>
              </w:rPr>
            </w:pPr>
          </w:p>
          <w:p w14:paraId="2BFE4FD5" w14:textId="77777777" w:rsidR="00603BF9" w:rsidRPr="00E702D1" w:rsidRDefault="00603BF9">
            <w:pPr>
              <w:spacing w:line="254" w:lineRule="auto"/>
              <w:jc w:val="center"/>
              <w:rPr>
                <w:b/>
                <w:bCs/>
                <w:sz w:val="28"/>
                <w:szCs w:val="28"/>
                <w:lang w:eastAsia="vi-VN"/>
              </w:rPr>
            </w:pPr>
          </w:p>
          <w:p w14:paraId="56496F3A" w14:textId="77777777" w:rsidR="00603BF9" w:rsidRPr="00E702D1" w:rsidRDefault="00603BF9">
            <w:pPr>
              <w:spacing w:line="254" w:lineRule="auto"/>
              <w:jc w:val="center"/>
              <w:rPr>
                <w:b/>
                <w:bCs/>
                <w:sz w:val="28"/>
                <w:szCs w:val="28"/>
                <w:lang w:eastAsia="vi-VN"/>
              </w:rPr>
            </w:pPr>
          </w:p>
          <w:p w14:paraId="5A3CDD89" w14:textId="77777777" w:rsidR="00603BF9" w:rsidRPr="00E702D1" w:rsidRDefault="00603BF9">
            <w:pPr>
              <w:spacing w:line="254" w:lineRule="auto"/>
              <w:jc w:val="center"/>
              <w:rPr>
                <w:b/>
                <w:bCs/>
                <w:sz w:val="28"/>
                <w:szCs w:val="28"/>
                <w:lang w:eastAsia="vi-VN"/>
              </w:rPr>
            </w:pPr>
          </w:p>
          <w:p w14:paraId="6C0BA5F6" w14:textId="77777777" w:rsidR="00603BF9" w:rsidRPr="00E702D1" w:rsidRDefault="00603BF9">
            <w:pPr>
              <w:spacing w:line="254" w:lineRule="auto"/>
              <w:jc w:val="center"/>
              <w:rPr>
                <w:b/>
                <w:bCs/>
                <w:sz w:val="28"/>
                <w:szCs w:val="28"/>
                <w:lang w:eastAsia="vi-VN"/>
              </w:rPr>
            </w:pPr>
          </w:p>
          <w:p w14:paraId="15EABC5D" w14:textId="77777777" w:rsidR="00603BF9" w:rsidRPr="00E702D1" w:rsidRDefault="00603BF9">
            <w:pPr>
              <w:spacing w:line="254" w:lineRule="auto"/>
              <w:jc w:val="center"/>
              <w:rPr>
                <w:b/>
                <w:bCs/>
                <w:sz w:val="28"/>
                <w:szCs w:val="28"/>
                <w:lang w:eastAsia="vi-VN"/>
              </w:rPr>
            </w:pPr>
            <w:r w:rsidRPr="00E702D1">
              <w:rPr>
                <w:b/>
                <w:bCs/>
                <w:sz w:val="28"/>
                <w:szCs w:val="28"/>
                <w:lang w:eastAsia="vi-VN"/>
              </w:rPr>
              <w:t>Phương Thị Thanh</w:t>
            </w:r>
          </w:p>
        </w:tc>
      </w:tr>
    </w:tbl>
    <w:p w14:paraId="31CA0414" w14:textId="77777777" w:rsidR="008A5EE1" w:rsidRPr="00E702D1" w:rsidRDefault="008A5EE1" w:rsidP="008A5EE1">
      <w:pPr>
        <w:shd w:val="clear" w:color="auto" w:fill="FFFFFF"/>
        <w:spacing w:before="60" w:line="360" w:lineRule="exact"/>
        <w:jc w:val="both"/>
        <w:rPr>
          <w:bCs/>
          <w:sz w:val="22"/>
          <w:szCs w:val="22"/>
          <w:lang w:eastAsia="vi-VN"/>
        </w:rPr>
      </w:pPr>
    </w:p>
    <w:p w14:paraId="2E0B332E" w14:textId="77777777" w:rsidR="008A5EE1" w:rsidRPr="00E702D1" w:rsidRDefault="008A5EE1" w:rsidP="008A5EE1">
      <w:pPr>
        <w:shd w:val="clear" w:color="auto" w:fill="FFFFFF"/>
        <w:spacing w:before="60" w:line="360" w:lineRule="exact"/>
        <w:jc w:val="both"/>
        <w:rPr>
          <w:bCs/>
          <w:sz w:val="22"/>
          <w:szCs w:val="22"/>
          <w:lang w:eastAsia="vi-VN"/>
        </w:rPr>
      </w:pPr>
    </w:p>
    <w:p w14:paraId="7EB74339" w14:textId="77777777" w:rsidR="008A5EE1" w:rsidRPr="00E702D1" w:rsidRDefault="008A5EE1" w:rsidP="008A5EE1">
      <w:pPr>
        <w:shd w:val="clear" w:color="auto" w:fill="FFFFFF"/>
        <w:spacing w:before="60" w:line="360" w:lineRule="exact"/>
        <w:jc w:val="both"/>
        <w:rPr>
          <w:bCs/>
          <w:sz w:val="22"/>
          <w:szCs w:val="22"/>
          <w:lang w:eastAsia="vi-VN"/>
        </w:rPr>
      </w:pPr>
    </w:p>
    <w:p w14:paraId="579AE7E7" w14:textId="77777777" w:rsidR="008A5EE1" w:rsidRPr="00E702D1" w:rsidRDefault="008A5EE1" w:rsidP="008A5EE1">
      <w:pPr>
        <w:shd w:val="clear" w:color="auto" w:fill="FFFFFF"/>
        <w:spacing w:before="60" w:line="360" w:lineRule="exact"/>
        <w:jc w:val="both"/>
        <w:rPr>
          <w:bCs/>
          <w:sz w:val="22"/>
          <w:szCs w:val="22"/>
          <w:lang w:eastAsia="vi-VN"/>
        </w:rPr>
      </w:pPr>
    </w:p>
    <w:p w14:paraId="6CBF6F0B" w14:textId="77777777" w:rsidR="008A5EE1" w:rsidRPr="00E702D1" w:rsidRDefault="008A5EE1" w:rsidP="008A5EE1">
      <w:pPr>
        <w:shd w:val="clear" w:color="auto" w:fill="FFFFFF"/>
        <w:spacing w:before="60" w:line="360" w:lineRule="exact"/>
        <w:jc w:val="both"/>
        <w:rPr>
          <w:bCs/>
          <w:sz w:val="22"/>
          <w:szCs w:val="22"/>
          <w:lang w:eastAsia="vi-VN"/>
        </w:rPr>
      </w:pPr>
    </w:p>
    <w:p w14:paraId="0713E8F1" w14:textId="77777777" w:rsidR="008A5EE1" w:rsidRPr="00E702D1" w:rsidRDefault="008A5EE1" w:rsidP="008A5EE1">
      <w:r w:rsidRPr="00E702D1">
        <w:br w:type="page"/>
      </w:r>
    </w:p>
    <w:tbl>
      <w:tblPr>
        <w:tblW w:w="9874" w:type="dxa"/>
        <w:jc w:val="center"/>
        <w:tblLook w:val="04A0" w:firstRow="1" w:lastRow="0" w:firstColumn="1" w:lastColumn="0" w:noHBand="0" w:noVBand="1"/>
      </w:tblPr>
      <w:tblGrid>
        <w:gridCol w:w="3779"/>
        <w:gridCol w:w="6095"/>
      </w:tblGrid>
      <w:tr w:rsidR="00F01405" w:rsidRPr="00E702D1" w14:paraId="18181543" w14:textId="77777777" w:rsidTr="00EE51D8">
        <w:trPr>
          <w:trHeight w:val="987"/>
          <w:jc w:val="center"/>
        </w:trPr>
        <w:tc>
          <w:tcPr>
            <w:tcW w:w="3779" w:type="dxa"/>
            <w:hideMark/>
          </w:tcPr>
          <w:p w14:paraId="21DC276A" w14:textId="77777777" w:rsidR="008A5EE1" w:rsidRPr="00E702D1" w:rsidRDefault="008A5EE1" w:rsidP="00444451">
            <w:pPr>
              <w:jc w:val="center"/>
              <w:rPr>
                <w:b/>
                <w:bCs/>
                <w:sz w:val="28"/>
                <w:szCs w:val="28"/>
                <w:lang w:eastAsia="vi-VN"/>
              </w:rPr>
            </w:pPr>
            <w:r w:rsidRPr="00E702D1">
              <w:rPr>
                <w:b/>
                <w:bCs/>
                <w:sz w:val="28"/>
                <w:szCs w:val="28"/>
                <w:lang w:eastAsia="vi-VN"/>
              </w:rPr>
              <w:lastRenderedPageBreak/>
              <w:t>HỘI ĐỒNG NHÂN DÂN</w:t>
            </w:r>
          </w:p>
          <w:p w14:paraId="15E0DA63" w14:textId="251A0331" w:rsidR="008A5EE1" w:rsidRPr="00E702D1" w:rsidRDefault="003B0364" w:rsidP="00444451">
            <w:pPr>
              <w:jc w:val="center"/>
              <w:rPr>
                <w:b/>
                <w:bCs/>
                <w:sz w:val="28"/>
                <w:szCs w:val="28"/>
                <w:lang w:eastAsia="vi-VN"/>
              </w:rPr>
            </w:pPr>
            <w:r w:rsidRPr="00E702D1">
              <w:rPr>
                <w:noProof/>
              </w:rPr>
              <mc:AlternateContent>
                <mc:Choice Requires="wps">
                  <w:drawing>
                    <wp:anchor distT="4294967295" distB="4294967295" distL="114300" distR="114300" simplePos="0" relativeHeight="251661824" behindDoc="0" locked="0" layoutInCell="1" allowOverlap="1" wp14:anchorId="79D9DED9" wp14:editId="477C2C6D">
                      <wp:simplePos x="0" y="0"/>
                      <wp:positionH relativeFrom="column">
                        <wp:posOffset>632460</wp:posOffset>
                      </wp:positionH>
                      <wp:positionV relativeFrom="paragraph">
                        <wp:posOffset>215900</wp:posOffset>
                      </wp:positionV>
                      <wp:extent cx="885825" cy="1"/>
                      <wp:effectExtent l="0" t="0" r="952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582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3D1BEC9" id="_x0000_t32" coordsize="21600,21600" o:spt="32" o:oned="t" path="m,l21600,21600e" filled="f">
                      <v:path arrowok="t" fillok="f" o:connecttype="none"/>
                      <o:lock v:ext="edit" shapetype="t"/>
                    </v:shapetype>
                    <v:shape id="AutoShape 13" o:spid="_x0000_s1026" type="#_x0000_t32" style="position:absolute;margin-left:49.8pt;margin-top:17pt;width:69.75pt;height:0;flip:y;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"/>
                  </w:pict>
                </mc:Fallback>
              </mc:AlternateContent>
            </w:r>
            <w:r w:rsidR="008A5EE1" w:rsidRPr="00E702D1">
              <w:rPr>
                <w:b/>
                <w:bCs/>
                <w:sz w:val="28"/>
                <w:szCs w:val="28"/>
                <w:lang w:eastAsia="vi-VN"/>
              </w:rPr>
              <w:t>TỈNH BẮC KẠN</w:t>
            </w:r>
          </w:p>
        </w:tc>
        <w:tc>
          <w:tcPr>
            <w:tcW w:w="6095" w:type="dxa"/>
            <w:hideMark/>
          </w:tcPr>
          <w:p w14:paraId="6E26C960" w14:textId="77777777" w:rsidR="008A5EE1" w:rsidRPr="00E702D1" w:rsidRDefault="008A5EE1" w:rsidP="00444451">
            <w:pPr>
              <w:jc w:val="center"/>
              <w:rPr>
                <w:b/>
                <w:bCs/>
                <w:sz w:val="28"/>
                <w:szCs w:val="28"/>
                <w:lang w:eastAsia="vi-VN"/>
              </w:rPr>
            </w:pPr>
            <w:r w:rsidRPr="00E702D1">
              <w:rPr>
                <w:b/>
                <w:bCs/>
                <w:sz w:val="28"/>
                <w:szCs w:val="28"/>
                <w:lang w:eastAsia="vi-VN"/>
              </w:rPr>
              <w:t>CỘNG HOÀ XÃ HỘI CHỦ NGHĨA VIỆT NAM</w:t>
            </w:r>
          </w:p>
          <w:p w14:paraId="610857AB" w14:textId="0314347B" w:rsidR="008A5EE1" w:rsidRPr="00E702D1" w:rsidRDefault="003B0364" w:rsidP="00444451">
            <w:pPr>
              <w:jc w:val="center"/>
              <w:rPr>
                <w:b/>
                <w:bCs/>
                <w:sz w:val="28"/>
                <w:szCs w:val="28"/>
                <w:lang w:eastAsia="vi-VN"/>
              </w:rPr>
            </w:pPr>
            <w:r w:rsidRPr="00E702D1">
              <w:rPr>
                <w:noProof/>
              </w:rPr>
              <mc:AlternateContent>
                <mc:Choice Requires="wps">
                  <w:drawing>
                    <wp:anchor distT="4294967295" distB="4294967295" distL="114300" distR="114300" simplePos="0" relativeHeight="251657728" behindDoc="0" locked="0" layoutInCell="1" allowOverlap="1" wp14:anchorId="3647148F" wp14:editId="5DB4FB29">
                      <wp:simplePos x="0" y="0"/>
                      <wp:positionH relativeFrom="column">
                        <wp:posOffset>842645</wp:posOffset>
                      </wp:positionH>
                      <wp:positionV relativeFrom="paragraph">
                        <wp:posOffset>224789</wp:posOffset>
                      </wp:positionV>
                      <wp:extent cx="2026920" cy="0"/>
                      <wp:effectExtent l="0" t="0" r="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5D9EBF" id="AutoShape 13" o:spid="_x0000_s1026" type="#_x0000_t32" style="position:absolute;margin-left:66.35pt;margin-top:17.7pt;width:159.6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"/>
                  </w:pict>
                </mc:Fallback>
              </mc:AlternateContent>
            </w:r>
            <w:r w:rsidR="008A5EE1" w:rsidRPr="00E702D1">
              <w:rPr>
                <w:b/>
                <w:bCs/>
                <w:sz w:val="28"/>
                <w:szCs w:val="28"/>
                <w:lang w:eastAsia="vi-VN"/>
              </w:rPr>
              <w:t>Độc lập – Tự do – Hạnh phúc</w:t>
            </w:r>
          </w:p>
        </w:tc>
      </w:tr>
    </w:tbl>
    <w:p w14:paraId="6EF47285" w14:textId="77777777" w:rsidR="008E1D1F" w:rsidRPr="00E702D1" w:rsidRDefault="008E1D1F" w:rsidP="008A5EE1">
      <w:pPr>
        <w:shd w:val="clear" w:color="auto" w:fill="FFFFFF"/>
        <w:jc w:val="center"/>
        <w:rPr>
          <w:b/>
          <w:bCs/>
          <w:sz w:val="28"/>
          <w:szCs w:val="28"/>
          <w:lang w:eastAsia="vi-VN"/>
        </w:rPr>
      </w:pPr>
    </w:p>
    <w:p w14:paraId="32DA4796" w14:textId="77777777" w:rsidR="008A5EE1" w:rsidRPr="00E702D1" w:rsidRDefault="008A5EE1" w:rsidP="00444451">
      <w:pPr>
        <w:shd w:val="clear" w:color="auto" w:fill="FFFFFF"/>
        <w:spacing w:before="60"/>
        <w:jc w:val="center"/>
        <w:rPr>
          <w:b/>
          <w:bCs/>
          <w:sz w:val="28"/>
          <w:szCs w:val="28"/>
          <w:lang w:eastAsia="vi-VN"/>
        </w:rPr>
      </w:pPr>
      <w:r w:rsidRPr="00E702D1">
        <w:rPr>
          <w:b/>
          <w:bCs/>
          <w:sz w:val="28"/>
          <w:szCs w:val="28"/>
          <w:lang w:eastAsia="vi-VN"/>
        </w:rPr>
        <w:t>QUY ĐỊNH</w:t>
      </w:r>
    </w:p>
    <w:p w14:paraId="4E685BB4" w14:textId="3B954AC5" w:rsidR="00947273" w:rsidRPr="00E702D1" w:rsidRDefault="0030101D" w:rsidP="00444451">
      <w:pPr>
        <w:shd w:val="clear" w:color="auto" w:fill="FFFFFF"/>
        <w:spacing w:before="60"/>
        <w:ind w:firstLine="709"/>
        <w:jc w:val="center"/>
        <w:rPr>
          <w:b/>
          <w:sz w:val="28"/>
          <w:szCs w:val="28"/>
          <w:lang w:eastAsia="vi-VN"/>
        </w:rPr>
      </w:pPr>
      <w:r w:rsidRPr="00E702D1">
        <w:rPr>
          <w:b/>
          <w:sz w:val="28"/>
          <w:szCs w:val="28"/>
        </w:rPr>
        <w:t xml:space="preserve">Một số chính sách </w:t>
      </w:r>
      <w:r w:rsidR="00947273" w:rsidRPr="00E702D1">
        <w:rPr>
          <w:b/>
          <w:sz w:val="28"/>
          <w:szCs w:val="28"/>
          <w:lang w:eastAsia="vi-VN"/>
        </w:rPr>
        <w:t>hỗ trợ thí điểm phát triển điểm du lịch cộng đồng trên địa bàn tỉnh Bắc Kạn</w:t>
      </w:r>
    </w:p>
    <w:p w14:paraId="201F7A44" w14:textId="0587541C" w:rsidR="008A5EE1" w:rsidRPr="00E702D1" w:rsidRDefault="008A5EE1" w:rsidP="00444451">
      <w:pPr>
        <w:shd w:val="clear" w:color="auto" w:fill="FFFFFF"/>
        <w:spacing w:before="60"/>
        <w:jc w:val="center"/>
        <w:rPr>
          <w:bCs/>
          <w:i/>
          <w:sz w:val="28"/>
          <w:szCs w:val="28"/>
          <w:lang w:eastAsia="vi-VN"/>
        </w:rPr>
      </w:pPr>
      <w:r w:rsidRPr="00E702D1">
        <w:rPr>
          <w:bCs/>
          <w:i/>
          <w:sz w:val="28"/>
          <w:szCs w:val="28"/>
          <w:lang w:eastAsia="vi-VN"/>
        </w:rPr>
        <w:t>(Ban hành kèm theo Nghị quyết số    /202</w:t>
      </w:r>
      <w:r w:rsidR="00566038" w:rsidRPr="00E702D1">
        <w:rPr>
          <w:bCs/>
          <w:i/>
          <w:sz w:val="28"/>
          <w:szCs w:val="28"/>
          <w:lang w:eastAsia="vi-VN"/>
        </w:rPr>
        <w:t>3</w:t>
      </w:r>
      <w:r w:rsidRPr="00E702D1">
        <w:rPr>
          <w:bCs/>
          <w:i/>
          <w:sz w:val="28"/>
          <w:szCs w:val="28"/>
          <w:lang w:eastAsia="vi-VN"/>
        </w:rPr>
        <w:t>/NQ-HĐND ngày    tháng    năm 202</w:t>
      </w:r>
      <w:r w:rsidR="00566038" w:rsidRPr="00E702D1">
        <w:rPr>
          <w:bCs/>
          <w:i/>
          <w:sz w:val="28"/>
          <w:szCs w:val="28"/>
          <w:lang w:eastAsia="vi-VN"/>
        </w:rPr>
        <w:t>3</w:t>
      </w:r>
      <w:r w:rsidRPr="00E702D1">
        <w:rPr>
          <w:bCs/>
          <w:i/>
          <w:sz w:val="28"/>
          <w:szCs w:val="28"/>
          <w:lang w:eastAsia="vi-VN"/>
        </w:rPr>
        <w:t xml:space="preserve"> của Hội đồng nhân dân tỉnh Bắc Kạn)</w:t>
      </w:r>
    </w:p>
    <w:p w14:paraId="72A24516" w14:textId="77777777" w:rsidR="008A5EE1" w:rsidRPr="00E702D1" w:rsidRDefault="008A5EE1" w:rsidP="00444451">
      <w:pPr>
        <w:shd w:val="clear" w:color="auto" w:fill="FFFFFF"/>
        <w:spacing w:before="60"/>
        <w:ind w:firstLine="720"/>
        <w:jc w:val="both"/>
        <w:rPr>
          <w:b/>
          <w:bCs/>
          <w:sz w:val="28"/>
          <w:szCs w:val="28"/>
          <w:lang w:eastAsia="vi-VN"/>
        </w:rPr>
      </w:pPr>
    </w:p>
    <w:p w14:paraId="56415AA5" w14:textId="77777777" w:rsidR="008E1D1F" w:rsidRPr="00E702D1" w:rsidRDefault="008A5EE1" w:rsidP="00444451">
      <w:pPr>
        <w:shd w:val="clear" w:color="auto" w:fill="FFFFFF"/>
        <w:spacing w:before="60" w:after="60"/>
        <w:jc w:val="center"/>
        <w:rPr>
          <w:b/>
          <w:bCs/>
          <w:sz w:val="28"/>
          <w:szCs w:val="28"/>
          <w:lang w:eastAsia="vi-VN"/>
        </w:rPr>
      </w:pPr>
      <w:r w:rsidRPr="00E702D1">
        <w:rPr>
          <w:b/>
          <w:bCs/>
          <w:sz w:val="28"/>
          <w:szCs w:val="28"/>
          <w:lang w:eastAsia="vi-VN"/>
        </w:rPr>
        <w:t>Chương I</w:t>
      </w:r>
    </w:p>
    <w:p w14:paraId="2DEB72B9" w14:textId="4D12D746" w:rsidR="00AC0D1F" w:rsidRPr="00E702D1" w:rsidRDefault="008A5EE1" w:rsidP="00444451">
      <w:pPr>
        <w:shd w:val="clear" w:color="auto" w:fill="FFFFFF"/>
        <w:spacing w:before="60" w:after="60"/>
        <w:jc w:val="center"/>
        <w:rPr>
          <w:b/>
          <w:bCs/>
          <w:sz w:val="28"/>
          <w:szCs w:val="28"/>
          <w:lang w:eastAsia="vi-VN"/>
        </w:rPr>
      </w:pPr>
      <w:r w:rsidRPr="00E702D1">
        <w:rPr>
          <w:b/>
          <w:bCs/>
          <w:sz w:val="28"/>
          <w:szCs w:val="28"/>
          <w:lang w:eastAsia="vi-VN"/>
        </w:rPr>
        <w:t>QUY ĐỊNH CHUNG</w:t>
      </w:r>
    </w:p>
    <w:p w14:paraId="66D97843" w14:textId="77777777" w:rsidR="000304C6" w:rsidRPr="00E702D1" w:rsidRDefault="000304C6" w:rsidP="00444451">
      <w:pPr>
        <w:shd w:val="clear" w:color="auto" w:fill="FFFFFF"/>
        <w:spacing w:before="60" w:after="60"/>
        <w:jc w:val="center"/>
        <w:rPr>
          <w:b/>
          <w:bCs/>
          <w:sz w:val="28"/>
          <w:szCs w:val="28"/>
          <w:lang w:eastAsia="vi-VN"/>
        </w:rPr>
      </w:pPr>
    </w:p>
    <w:p w14:paraId="3C9CE093" w14:textId="77777777" w:rsidR="008A5EE1" w:rsidRPr="00E702D1" w:rsidRDefault="008A5EE1" w:rsidP="00444451">
      <w:pPr>
        <w:shd w:val="clear" w:color="auto" w:fill="FFFFFF"/>
        <w:spacing w:before="60" w:after="60"/>
        <w:ind w:firstLine="567"/>
        <w:jc w:val="both"/>
        <w:rPr>
          <w:sz w:val="28"/>
          <w:szCs w:val="28"/>
          <w:lang w:eastAsia="vi-VN"/>
        </w:rPr>
      </w:pPr>
      <w:r w:rsidRPr="00E702D1">
        <w:rPr>
          <w:b/>
          <w:bCs/>
          <w:sz w:val="28"/>
          <w:szCs w:val="28"/>
          <w:lang w:eastAsia="vi-VN"/>
        </w:rPr>
        <w:t xml:space="preserve">Điều </w:t>
      </w:r>
      <w:bookmarkStart w:id="3" w:name="dieu_1_name"/>
      <w:bookmarkEnd w:id="1"/>
      <w:r w:rsidRPr="00E702D1">
        <w:rPr>
          <w:b/>
          <w:bCs/>
          <w:sz w:val="28"/>
          <w:szCs w:val="28"/>
          <w:lang w:eastAsia="vi-VN"/>
        </w:rPr>
        <w:t xml:space="preserve">1. </w:t>
      </w:r>
      <w:r w:rsidRPr="00E702D1">
        <w:rPr>
          <w:b/>
          <w:sz w:val="28"/>
          <w:szCs w:val="28"/>
          <w:lang w:eastAsia="vi-VN"/>
        </w:rPr>
        <w:t>Phạm vi điều chỉnh</w:t>
      </w:r>
      <w:bookmarkStart w:id="4" w:name="dieu_2"/>
      <w:bookmarkEnd w:id="3"/>
    </w:p>
    <w:p w14:paraId="79AB185A" w14:textId="03862097" w:rsidR="007F2162" w:rsidRPr="00E702D1" w:rsidRDefault="00C72872" w:rsidP="00444451">
      <w:pPr>
        <w:shd w:val="clear" w:color="auto" w:fill="FFFFFF"/>
        <w:spacing w:before="60" w:after="60"/>
        <w:ind w:firstLine="567"/>
        <w:jc w:val="both"/>
        <w:rPr>
          <w:sz w:val="28"/>
          <w:szCs w:val="28"/>
          <w:lang w:eastAsia="vi-VN"/>
        </w:rPr>
      </w:pPr>
      <w:r w:rsidRPr="00E702D1">
        <w:rPr>
          <w:sz w:val="28"/>
          <w:szCs w:val="28"/>
          <w:lang w:eastAsia="vi-VN"/>
        </w:rPr>
        <w:t xml:space="preserve">1. </w:t>
      </w:r>
      <w:r w:rsidR="00BF078C" w:rsidRPr="00E702D1">
        <w:rPr>
          <w:sz w:val="28"/>
          <w:szCs w:val="28"/>
          <w:lang w:eastAsia="vi-VN"/>
        </w:rPr>
        <w:t>Q</w:t>
      </w:r>
      <w:r w:rsidR="007F2162" w:rsidRPr="00E702D1">
        <w:rPr>
          <w:sz w:val="28"/>
          <w:szCs w:val="28"/>
          <w:lang w:eastAsia="vi-VN"/>
        </w:rPr>
        <w:t>uy định một số chính sách hỗ trợ thí điểm phát triển 03 điểm du lịch cộng đồng trên địa bàn tỉnh Bắc Kạn</w:t>
      </w:r>
      <w:r w:rsidR="00BF078C" w:rsidRPr="00E702D1">
        <w:rPr>
          <w:sz w:val="28"/>
          <w:szCs w:val="28"/>
          <w:lang w:eastAsia="vi-VN"/>
        </w:rPr>
        <w:t xml:space="preserve"> gồm:</w:t>
      </w:r>
    </w:p>
    <w:p w14:paraId="33D23F17" w14:textId="2F0C7558" w:rsidR="007F2162" w:rsidRPr="00E702D1" w:rsidRDefault="00C72872" w:rsidP="00444451">
      <w:pPr>
        <w:shd w:val="clear" w:color="auto" w:fill="FFFFFF"/>
        <w:spacing w:before="60" w:after="60"/>
        <w:ind w:firstLine="567"/>
        <w:jc w:val="both"/>
        <w:rPr>
          <w:sz w:val="28"/>
          <w:szCs w:val="28"/>
          <w:lang w:val="en-SG"/>
        </w:rPr>
      </w:pPr>
      <w:r w:rsidRPr="00E702D1">
        <w:rPr>
          <w:sz w:val="28"/>
          <w:szCs w:val="28"/>
          <w:lang w:val="en-SG"/>
        </w:rPr>
        <w:t xml:space="preserve">a) </w:t>
      </w:r>
      <w:r w:rsidR="007F2162" w:rsidRPr="00E702D1">
        <w:rPr>
          <w:sz w:val="28"/>
          <w:szCs w:val="28"/>
          <w:lang w:val="en-SG"/>
        </w:rPr>
        <w:t xml:space="preserve">Thôn Khuân Bang, xã Như Cố, huyện Chợ Mới; </w:t>
      </w:r>
    </w:p>
    <w:p w14:paraId="23CB1BB7" w14:textId="0BFE8125" w:rsidR="007F2162" w:rsidRPr="00E702D1" w:rsidRDefault="00C72872" w:rsidP="00444451">
      <w:pPr>
        <w:shd w:val="clear" w:color="auto" w:fill="FFFFFF"/>
        <w:spacing w:before="60" w:after="60"/>
        <w:ind w:firstLine="567"/>
        <w:jc w:val="both"/>
        <w:rPr>
          <w:sz w:val="28"/>
          <w:szCs w:val="28"/>
          <w:lang w:val="en-SG"/>
        </w:rPr>
      </w:pPr>
      <w:r w:rsidRPr="00E702D1">
        <w:rPr>
          <w:sz w:val="28"/>
          <w:szCs w:val="28"/>
          <w:lang w:val="en-SG"/>
        </w:rPr>
        <w:t xml:space="preserve">b) </w:t>
      </w:r>
      <w:r w:rsidR="007F2162" w:rsidRPr="00E702D1">
        <w:rPr>
          <w:sz w:val="28"/>
          <w:szCs w:val="28"/>
          <w:lang w:val="en-SG"/>
        </w:rPr>
        <w:t xml:space="preserve">Thôn Cọn Poỏng, xã Nam Cường, huyện Chợ Đồn; </w:t>
      </w:r>
    </w:p>
    <w:p w14:paraId="41F30476" w14:textId="3DAD298E" w:rsidR="007F2162" w:rsidRPr="00E702D1" w:rsidRDefault="00C72872" w:rsidP="00444451">
      <w:pPr>
        <w:shd w:val="clear" w:color="auto" w:fill="FFFFFF"/>
        <w:spacing w:before="60" w:after="60"/>
        <w:ind w:firstLine="567"/>
        <w:jc w:val="both"/>
        <w:rPr>
          <w:sz w:val="28"/>
          <w:szCs w:val="28"/>
          <w:lang w:val="en-SG"/>
        </w:rPr>
      </w:pPr>
      <w:r w:rsidRPr="00E702D1">
        <w:rPr>
          <w:sz w:val="28"/>
          <w:szCs w:val="28"/>
          <w:lang w:val="en-SG"/>
        </w:rPr>
        <w:t xml:space="preserve">c) </w:t>
      </w:r>
      <w:r w:rsidR="007F2162" w:rsidRPr="00E702D1">
        <w:rPr>
          <w:sz w:val="28"/>
          <w:szCs w:val="28"/>
          <w:lang w:val="en-SG"/>
        </w:rPr>
        <w:t>Thôn B</w:t>
      </w:r>
      <w:r w:rsidR="007F2162" w:rsidRPr="00E702D1">
        <w:rPr>
          <w:bCs/>
          <w:sz w:val="28"/>
          <w:szCs w:val="28"/>
          <w:lang w:val="en-SG"/>
        </w:rPr>
        <w:t>ản Chiêng, xã Đôn Phong</w:t>
      </w:r>
      <w:r w:rsidR="007F2162" w:rsidRPr="00E702D1">
        <w:rPr>
          <w:sz w:val="28"/>
          <w:szCs w:val="28"/>
          <w:lang w:val="en-SG"/>
        </w:rPr>
        <w:t>, huyện Bạch Thông.</w:t>
      </w:r>
    </w:p>
    <w:p w14:paraId="370F0947" w14:textId="59AEC657" w:rsidR="002872EA" w:rsidRPr="00E702D1" w:rsidRDefault="002872EA" w:rsidP="00444451">
      <w:pPr>
        <w:shd w:val="clear" w:color="auto" w:fill="FFFFFF"/>
        <w:spacing w:before="60" w:after="60"/>
        <w:ind w:firstLine="567"/>
        <w:jc w:val="both"/>
        <w:rPr>
          <w:sz w:val="28"/>
          <w:szCs w:val="28"/>
        </w:rPr>
      </w:pPr>
      <w:r w:rsidRPr="00E702D1">
        <w:rPr>
          <w:b/>
          <w:bCs/>
          <w:sz w:val="28"/>
          <w:szCs w:val="28"/>
        </w:rPr>
        <w:t>Điều 2. Đối tượng áp dụng</w:t>
      </w:r>
    </w:p>
    <w:p w14:paraId="1DE06158" w14:textId="7FDDE5B4" w:rsidR="0018753E" w:rsidRPr="00E702D1" w:rsidRDefault="00BF078C" w:rsidP="00444451">
      <w:pPr>
        <w:spacing w:before="60" w:after="60"/>
        <w:ind w:firstLine="567"/>
        <w:jc w:val="both"/>
        <w:rPr>
          <w:sz w:val="28"/>
          <w:szCs w:val="28"/>
        </w:rPr>
      </w:pPr>
      <w:r w:rsidRPr="00E702D1">
        <w:rPr>
          <w:sz w:val="28"/>
          <w:szCs w:val="28"/>
        </w:rPr>
        <w:t>1.</w:t>
      </w:r>
      <w:r w:rsidR="00A156C6" w:rsidRPr="00E702D1">
        <w:rPr>
          <w:sz w:val="28"/>
          <w:szCs w:val="28"/>
        </w:rPr>
        <w:t xml:space="preserve"> </w:t>
      </w:r>
      <w:r w:rsidR="0018753E" w:rsidRPr="00E702D1">
        <w:rPr>
          <w:sz w:val="28"/>
          <w:szCs w:val="28"/>
        </w:rPr>
        <w:t>Cá nhân, hộ gia đình </w:t>
      </w:r>
      <w:r w:rsidR="0018753E" w:rsidRPr="00E702D1">
        <w:rPr>
          <w:i/>
          <w:iCs/>
          <w:sz w:val="28"/>
          <w:szCs w:val="28"/>
        </w:rPr>
        <w:t>(sau đây gọi chung là cá nhân).</w:t>
      </w:r>
    </w:p>
    <w:p w14:paraId="4403222B" w14:textId="7EC21CCD" w:rsidR="0018753E" w:rsidRPr="00E702D1" w:rsidRDefault="00BF078C" w:rsidP="00444451">
      <w:pPr>
        <w:spacing w:before="60" w:after="60"/>
        <w:ind w:firstLine="567"/>
        <w:jc w:val="both"/>
        <w:rPr>
          <w:sz w:val="28"/>
          <w:szCs w:val="28"/>
        </w:rPr>
      </w:pPr>
      <w:r w:rsidRPr="00E702D1">
        <w:rPr>
          <w:sz w:val="28"/>
          <w:szCs w:val="28"/>
        </w:rPr>
        <w:t>2.</w:t>
      </w:r>
      <w:r w:rsidR="00A156C6" w:rsidRPr="00E702D1">
        <w:rPr>
          <w:sz w:val="28"/>
          <w:szCs w:val="28"/>
        </w:rPr>
        <w:t xml:space="preserve"> </w:t>
      </w:r>
      <w:r w:rsidR="0018753E" w:rsidRPr="00E702D1">
        <w:rPr>
          <w:sz w:val="28"/>
          <w:szCs w:val="28"/>
        </w:rPr>
        <w:t>Hợp tác xã, doanh nghiệp, ban quản lý điểm du lịch </w:t>
      </w:r>
      <w:r w:rsidR="0018753E" w:rsidRPr="00E702D1">
        <w:rPr>
          <w:i/>
          <w:iCs/>
          <w:sz w:val="28"/>
          <w:szCs w:val="28"/>
        </w:rPr>
        <w:t>(sau đây gọi chung là tổ chức).</w:t>
      </w:r>
    </w:p>
    <w:p w14:paraId="4742A41C" w14:textId="77D7F2C2" w:rsidR="0018753E" w:rsidRPr="00E702D1" w:rsidRDefault="00BF078C" w:rsidP="00444451">
      <w:pPr>
        <w:shd w:val="clear" w:color="auto" w:fill="FFFFFF"/>
        <w:spacing w:before="60" w:after="60"/>
        <w:ind w:firstLine="567"/>
        <w:jc w:val="both"/>
        <w:rPr>
          <w:bCs/>
          <w:sz w:val="28"/>
          <w:szCs w:val="28"/>
          <w:lang w:eastAsia="vi-VN"/>
        </w:rPr>
      </w:pPr>
      <w:r w:rsidRPr="00E702D1">
        <w:rPr>
          <w:sz w:val="28"/>
          <w:szCs w:val="28"/>
        </w:rPr>
        <w:t>3.</w:t>
      </w:r>
      <w:r w:rsidR="00A156C6" w:rsidRPr="00E702D1">
        <w:rPr>
          <w:sz w:val="28"/>
          <w:szCs w:val="28"/>
        </w:rPr>
        <w:t xml:space="preserve"> </w:t>
      </w:r>
      <w:r w:rsidR="0018753E" w:rsidRPr="00E702D1">
        <w:rPr>
          <w:sz w:val="28"/>
          <w:szCs w:val="28"/>
        </w:rPr>
        <w:t xml:space="preserve">Các cơ quan, đơn vị có liên quan đến việc thực hiện </w:t>
      </w:r>
      <w:r w:rsidR="004427B5" w:rsidRPr="00E702D1">
        <w:rPr>
          <w:bCs/>
          <w:sz w:val="28"/>
          <w:szCs w:val="28"/>
          <w:lang w:eastAsia="vi-VN"/>
        </w:rPr>
        <w:t xml:space="preserve">chính sách hỗ trợ thí điểm phát triển điểm du lịch cộng đồng </w:t>
      </w:r>
      <w:r w:rsidR="0018753E" w:rsidRPr="00E702D1">
        <w:rPr>
          <w:sz w:val="28"/>
          <w:szCs w:val="28"/>
        </w:rPr>
        <w:t>theo quy định tại Nghị quyết.</w:t>
      </w:r>
    </w:p>
    <w:p w14:paraId="17457EE2" w14:textId="77777777" w:rsidR="002872EA" w:rsidRPr="00E702D1" w:rsidRDefault="002872EA" w:rsidP="00444451">
      <w:pPr>
        <w:spacing w:before="60" w:after="60"/>
        <w:ind w:firstLine="567"/>
        <w:jc w:val="both"/>
        <w:rPr>
          <w:sz w:val="28"/>
          <w:szCs w:val="28"/>
        </w:rPr>
      </w:pPr>
      <w:r w:rsidRPr="00E702D1">
        <w:rPr>
          <w:b/>
          <w:bCs/>
          <w:sz w:val="28"/>
          <w:szCs w:val="28"/>
        </w:rPr>
        <w:t>Điều 3. Nguyên tắc thực hiện</w:t>
      </w:r>
    </w:p>
    <w:p w14:paraId="60215A6C" w14:textId="5A969463" w:rsidR="002872EA" w:rsidRPr="00E702D1" w:rsidRDefault="002872EA" w:rsidP="00444451">
      <w:pPr>
        <w:spacing w:before="60" w:after="60"/>
        <w:ind w:firstLine="567"/>
        <w:jc w:val="both"/>
        <w:rPr>
          <w:sz w:val="28"/>
          <w:szCs w:val="28"/>
        </w:rPr>
      </w:pPr>
      <w:r w:rsidRPr="00E702D1">
        <w:rPr>
          <w:sz w:val="28"/>
          <w:szCs w:val="28"/>
        </w:rPr>
        <w:t>1. Bảo đảm công khai, minh bạch nội dung, đối tượng, trình tự, thủ tục hỗ trợ và kết quả thực hiện.</w:t>
      </w:r>
    </w:p>
    <w:p w14:paraId="7A96D585" w14:textId="5DEE853E" w:rsidR="006E7527" w:rsidRPr="00E702D1" w:rsidRDefault="002872EA" w:rsidP="00444451">
      <w:pPr>
        <w:spacing w:before="60" w:after="60"/>
        <w:ind w:firstLine="567"/>
        <w:jc w:val="both"/>
        <w:rPr>
          <w:sz w:val="28"/>
          <w:szCs w:val="28"/>
        </w:rPr>
      </w:pPr>
      <w:r w:rsidRPr="00E702D1">
        <w:rPr>
          <w:sz w:val="28"/>
          <w:szCs w:val="28"/>
        </w:rPr>
        <w:t xml:space="preserve">2. Các tổ chức, cá nhân đáp ứng đủ điều kiện của nội dung hỗ trợ nào thì được hưởng chính sách hỗ trợ của nội dung đó theo quy định. </w:t>
      </w:r>
    </w:p>
    <w:p w14:paraId="078A4BED" w14:textId="77777777" w:rsidR="002872EA" w:rsidRPr="00E702D1" w:rsidRDefault="002872EA" w:rsidP="00444451">
      <w:pPr>
        <w:spacing w:before="60" w:after="60"/>
        <w:ind w:firstLine="567"/>
        <w:jc w:val="both"/>
        <w:rPr>
          <w:sz w:val="28"/>
          <w:szCs w:val="28"/>
        </w:rPr>
      </w:pPr>
      <w:r w:rsidRPr="00E702D1">
        <w:rPr>
          <w:sz w:val="28"/>
          <w:szCs w:val="28"/>
        </w:rPr>
        <w:t>3. Không áp dụng chính sách hỗ trợ đối với các đối tượng đã được hưởng hỗ trợ có nội dung trùng với chính sách hỗ trợ tại Nghị quyết này.</w:t>
      </w:r>
    </w:p>
    <w:p w14:paraId="5F8F7945" w14:textId="3930E614" w:rsidR="002872EA" w:rsidRPr="00E702D1" w:rsidRDefault="00484959" w:rsidP="00444451">
      <w:pPr>
        <w:spacing w:before="60" w:after="60"/>
        <w:ind w:firstLine="567"/>
        <w:jc w:val="both"/>
        <w:rPr>
          <w:sz w:val="28"/>
          <w:szCs w:val="28"/>
        </w:rPr>
      </w:pPr>
      <w:r w:rsidRPr="00E702D1">
        <w:rPr>
          <w:sz w:val="28"/>
          <w:szCs w:val="28"/>
        </w:rPr>
        <w:t>4</w:t>
      </w:r>
      <w:r w:rsidR="002872EA" w:rsidRPr="00E702D1">
        <w:rPr>
          <w:sz w:val="28"/>
          <w:szCs w:val="28"/>
        </w:rPr>
        <w:t xml:space="preserve">. </w:t>
      </w:r>
      <w:r w:rsidR="00CF535D" w:rsidRPr="00E702D1">
        <w:rPr>
          <w:sz w:val="28"/>
          <w:szCs w:val="28"/>
        </w:rPr>
        <w:t>Đối tượng</w:t>
      </w:r>
      <w:r w:rsidR="002872EA" w:rsidRPr="00E702D1">
        <w:rPr>
          <w:sz w:val="28"/>
          <w:szCs w:val="28"/>
        </w:rPr>
        <w:t xml:space="preserve"> thụ hưởng chính sách có trách nhiệm sử dụng kinh phí hỗ trợ đúng mục đích, đúng </w:t>
      </w:r>
      <w:r w:rsidR="004D0665" w:rsidRPr="00E702D1">
        <w:rPr>
          <w:sz w:val="28"/>
          <w:szCs w:val="28"/>
        </w:rPr>
        <w:t>quy định</w:t>
      </w:r>
      <w:r w:rsidR="009B364F" w:rsidRPr="00E702D1">
        <w:rPr>
          <w:sz w:val="28"/>
          <w:szCs w:val="28"/>
        </w:rPr>
        <w:t>,</w:t>
      </w:r>
      <w:r w:rsidR="002872EA" w:rsidRPr="00E702D1">
        <w:rPr>
          <w:sz w:val="28"/>
          <w:szCs w:val="28"/>
        </w:rPr>
        <w:t xml:space="preserve"> phát huy</w:t>
      </w:r>
      <w:r w:rsidR="009B364F" w:rsidRPr="00E702D1">
        <w:rPr>
          <w:sz w:val="28"/>
          <w:szCs w:val="28"/>
        </w:rPr>
        <w:t xml:space="preserve"> hiệu quả nguồn kinh phí hỗ trợ và quyết toán kinh phí thực hiện chính sách theo các quy định của pháp luật hiện hành</w:t>
      </w:r>
      <w:r w:rsidR="004D0665" w:rsidRPr="00E702D1">
        <w:rPr>
          <w:sz w:val="28"/>
          <w:szCs w:val="28"/>
        </w:rPr>
        <w:t>.</w:t>
      </w:r>
    </w:p>
    <w:p w14:paraId="3697E6E6" w14:textId="1E8DADFB" w:rsidR="00B17753" w:rsidRPr="00E702D1" w:rsidRDefault="00B17753" w:rsidP="00444451">
      <w:pPr>
        <w:spacing w:before="60" w:after="60"/>
        <w:ind w:firstLine="567"/>
        <w:jc w:val="both"/>
        <w:rPr>
          <w:sz w:val="28"/>
          <w:szCs w:val="28"/>
        </w:rPr>
      </w:pPr>
      <w:r w:rsidRPr="00E702D1">
        <w:rPr>
          <w:sz w:val="28"/>
          <w:szCs w:val="28"/>
        </w:rPr>
        <w:t>5. Các tổ chức, cá nhân hưởng hỗ trợ từ chính sách tại Nghị quyết này có cam kết thực hiện hoạt động kinh doanh dịch vụ phục vụ du lịch trong thời gian tối thiểu từ 5 năm trở lên kể từ khi nhận hỗ trợ.</w:t>
      </w:r>
    </w:p>
    <w:p w14:paraId="3C583559" w14:textId="48B48E3C" w:rsidR="0098439A" w:rsidRPr="00E702D1" w:rsidRDefault="0098439A" w:rsidP="00444451">
      <w:pPr>
        <w:spacing w:before="60" w:after="60"/>
        <w:ind w:firstLine="567"/>
        <w:jc w:val="both"/>
        <w:rPr>
          <w:sz w:val="28"/>
          <w:szCs w:val="28"/>
        </w:rPr>
      </w:pPr>
    </w:p>
    <w:p w14:paraId="51C167DE" w14:textId="77777777" w:rsidR="0098439A" w:rsidRPr="00E702D1" w:rsidRDefault="0098439A" w:rsidP="00444451">
      <w:pPr>
        <w:spacing w:before="60" w:after="60"/>
        <w:ind w:firstLine="567"/>
        <w:jc w:val="both"/>
        <w:rPr>
          <w:sz w:val="28"/>
          <w:szCs w:val="28"/>
        </w:rPr>
      </w:pPr>
    </w:p>
    <w:bookmarkEnd w:id="4"/>
    <w:p w14:paraId="5E81ABC5" w14:textId="77777777" w:rsidR="008A5EE1" w:rsidRPr="00E702D1" w:rsidRDefault="008A5EE1" w:rsidP="00444451">
      <w:pPr>
        <w:shd w:val="clear" w:color="auto" w:fill="FFFFFF"/>
        <w:spacing w:before="60" w:after="60"/>
        <w:ind w:firstLine="567"/>
        <w:jc w:val="both"/>
        <w:rPr>
          <w:b/>
          <w:sz w:val="28"/>
          <w:szCs w:val="28"/>
          <w:lang w:val="nl-NL" w:eastAsia="vi-VN"/>
        </w:rPr>
      </w:pPr>
      <w:r w:rsidRPr="00E702D1">
        <w:rPr>
          <w:b/>
          <w:sz w:val="28"/>
          <w:szCs w:val="28"/>
          <w:lang w:val="nl-NL" w:eastAsia="vi-VN"/>
        </w:rPr>
        <w:lastRenderedPageBreak/>
        <w:t xml:space="preserve">Điều </w:t>
      </w:r>
      <w:r w:rsidR="00605BAE" w:rsidRPr="00E702D1">
        <w:rPr>
          <w:b/>
          <w:sz w:val="28"/>
          <w:szCs w:val="28"/>
          <w:lang w:val="nl-NL" w:eastAsia="vi-VN"/>
        </w:rPr>
        <w:t>4</w:t>
      </w:r>
      <w:r w:rsidRPr="00E702D1">
        <w:rPr>
          <w:b/>
          <w:sz w:val="28"/>
          <w:szCs w:val="28"/>
          <w:lang w:val="nl-NL" w:eastAsia="vi-VN"/>
        </w:rPr>
        <w:t>. Nguồn vốn</w:t>
      </w:r>
      <w:r w:rsidR="00AA3149" w:rsidRPr="00E702D1">
        <w:rPr>
          <w:b/>
          <w:sz w:val="28"/>
          <w:szCs w:val="28"/>
          <w:lang w:val="nl-NL" w:eastAsia="vi-VN"/>
        </w:rPr>
        <w:t xml:space="preserve"> và lộ trình</w:t>
      </w:r>
      <w:r w:rsidRPr="00E702D1">
        <w:rPr>
          <w:b/>
          <w:sz w:val="28"/>
          <w:szCs w:val="28"/>
          <w:lang w:val="nl-NL" w:eastAsia="vi-VN"/>
        </w:rPr>
        <w:t xml:space="preserve"> thực hiện</w:t>
      </w:r>
    </w:p>
    <w:p w14:paraId="2FA78AFF" w14:textId="1852A4CB" w:rsidR="004315B5" w:rsidRPr="00E702D1" w:rsidRDefault="003F4CC4" w:rsidP="00444451">
      <w:pPr>
        <w:shd w:val="clear" w:color="auto" w:fill="FFFFFF"/>
        <w:spacing w:before="60"/>
        <w:ind w:firstLine="567"/>
        <w:jc w:val="both"/>
        <w:rPr>
          <w:spacing w:val="-2"/>
          <w:sz w:val="28"/>
          <w:szCs w:val="28"/>
          <w:lang w:val="nl-NL" w:eastAsia="vi-VN"/>
        </w:rPr>
      </w:pPr>
      <w:r w:rsidRPr="00E702D1">
        <w:rPr>
          <w:spacing w:val="-2"/>
          <w:sz w:val="28"/>
          <w:szCs w:val="28"/>
          <w:lang w:val="nl-NL" w:eastAsia="vi-VN"/>
        </w:rPr>
        <w:t xml:space="preserve">1. </w:t>
      </w:r>
      <w:r w:rsidR="00627C90" w:rsidRPr="00E702D1">
        <w:rPr>
          <w:sz w:val="28"/>
          <w:szCs w:val="28"/>
          <w:lang w:val="nl-NL" w:eastAsia="vi-VN"/>
        </w:rPr>
        <w:t xml:space="preserve">Ngân sách tỉnh; nguồn vốn </w:t>
      </w:r>
      <w:r w:rsidR="00D6070F" w:rsidRPr="00E702D1">
        <w:rPr>
          <w:sz w:val="28"/>
          <w:szCs w:val="28"/>
          <w:lang w:val="nl-NL" w:eastAsia="vi-VN"/>
        </w:rPr>
        <w:t xml:space="preserve">các </w:t>
      </w:r>
      <w:r w:rsidR="00627C90" w:rsidRPr="00E702D1">
        <w:rPr>
          <w:sz w:val="28"/>
          <w:szCs w:val="28"/>
          <w:lang w:val="nl-NL" w:eastAsia="vi-VN"/>
        </w:rPr>
        <w:t>Chương trình mục tiêu quốc gia; nguồn vốn từ các chương trình, dự án và các nguồn vốn hợp pháp khác</w:t>
      </w:r>
      <w:r w:rsidR="00627C90" w:rsidRPr="00E702D1">
        <w:rPr>
          <w:spacing w:val="-2"/>
          <w:sz w:val="28"/>
          <w:szCs w:val="28"/>
          <w:lang w:val="nl-NL" w:eastAsia="vi-VN"/>
        </w:rPr>
        <w:t>.</w:t>
      </w:r>
    </w:p>
    <w:p w14:paraId="1E77122A" w14:textId="5A47869B" w:rsidR="00325D40" w:rsidRPr="00E702D1" w:rsidRDefault="00157963" w:rsidP="00444451">
      <w:pPr>
        <w:shd w:val="clear" w:color="auto" w:fill="FFFFFF"/>
        <w:spacing w:before="60"/>
        <w:ind w:firstLine="567"/>
        <w:jc w:val="both"/>
        <w:rPr>
          <w:spacing w:val="-2"/>
          <w:sz w:val="28"/>
          <w:szCs w:val="28"/>
          <w:lang w:val="nl-NL" w:eastAsia="vi-VN"/>
        </w:rPr>
      </w:pPr>
      <w:r w:rsidRPr="00E702D1">
        <w:rPr>
          <w:sz w:val="28"/>
          <w:szCs w:val="28"/>
          <w:lang w:val="nl-NL" w:eastAsia="vi-VN"/>
        </w:rPr>
        <w:t xml:space="preserve">2. UBND tỉnh quy </w:t>
      </w:r>
      <w:r w:rsidR="00627C90" w:rsidRPr="00E702D1">
        <w:rPr>
          <w:sz w:val="28"/>
          <w:szCs w:val="28"/>
          <w:lang w:val="nl-NL" w:eastAsia="vi-VN"/>
        </w:rPr>
        <w:t>định lộ trình cụ thể triển khai thực hiện Nghị quyết.</w:t>
      </w:r>
    </w:p>
    <w:p w14:paraId="590095B2" w14:textId="77777777" w:rsidR="00694EEE" w:rsidRPr="00E702D1" w:rsidRDefault="008A5EE1" w:rsidP="00444451">
      <w:pPr>
        <w:shd w:val="clear" w:color="auto" w:fill="FFFFFF"/>
        <w:spacing w:before="60"/>
        <w:jc w:val="center"/>
        <w:rPr>
          <w:b/>
          <w:sz w:val="28"/>
          <w:szCs w:val="28"/>
          <w:lang w:val="nl-NL" w:eastAsia="vi-VN"/>
        </w:rPr>
      </w:pPr>
      <w:r w:rsidRPr="00E702D1">
        <w:rPr>
          <w:b/>
          <w:sz w:val="28"/>
          <w:szCs w:val="28"/>
          <w:lang w:val="nl-NL" w:eastAsia="vi-VN"/>
        </w:rPr>
        <w:t>Chương II</w:t>
      </w:r>
      <w:r w:rsidR="00627C90" w:rsidRPr="00E702D1">
        <w:rPr>
          <w:b/>
          <w:sz w:val="28"/>
          <w:szCs w:val="28"/>
          <w:lang w:val="nl-NL" w:eastAsia="vi-VN"/>
        </w:rPr>
        <w:t xml:space="preserve"> </w:t>
      </w:r>
    </w:p>
    <w:p w14:paraId="067BAF99" w14:textId="77777777" w:rsidR="00626FDA" w:rsidRPr="00E702D1" w:rsidRDefault="00627C90" w:rsidP="00444451">
      <w:pPr>
        <w:shd w:val="clear" w:color="auto" w:fill="FFFFFF"/>
        <w:spacing w:before="60"/>
        <w:jc w:val="center"/>
        <w:rPr>
          <w:b/>
          <w:sz w:val="28"/>
          <w:szCs w:val="28"/>
          <w:lang w:val="nl-NL" w:eastAsia="vi-VN"/>
        </w:rPr>
      </w:pPr>
      <w:r w:rsidRPr="00E702D1">
        <w:rPr>
          <w:b/>
          <w:sz w:val="28"/>
          <w:szCs w:val="28"/>
          <w:lang w:val="nl-NL" w:eastAsia="vi-VN"/>
        </w:rPr>
        <w:t>NỘI DUNG</w:t>
      </w:r>
      <w:r w:rsidR="00683C5D" w:rsidRPr="00E702D1">
        <w:rPr>
          <w:b/>
          <w:sz w:val="28"/>
          <w:szCs w:val="28"/>
          <w:lang w:val="nl-NL" w:eastAsia="vi-VN"/>
        </w:rPr>
        <w:t xml:space="preserve"> CHÍNH SÁCH</w:t>
      </w:r>
    </w:p>
    <w:p w14:paraId="5287D41A" w14:textId="62A90618" w:rsidR="00A220C0" w:rsidRPr="00E702D1" w:rsidRDefault="00A220C0" w:rsidP="00444451">
      <w:pPr>
        <w:shd w:val="clear" w:color="auto" w:fill="FFFFFF"/>
        <w:spacing w:before="60"/>
        <w:ind w:firstLine="567"/>
        <w:jc w:val="both"/>
        <w:rPr>
          <w:b/>
          <w:sz w:val="28"/>
          <w:szCs w:val="28"/>
          <w:lang w:val="en-SG"/>
        </w:rPr>
      </w:pPr>
      <w:r w:rsidRPr="00E702D1">
        <w:rPr>
          <w:b/>
          <w:sz w:val="28"/>
          <w:szCs w:val="28"/>
          <w:lang w:eastAsia="vi-VN"/>
        </w:rPr>
        <w:t>Điều 5</w:t>
      </w:r>
      <w:r w:rsidR="004D0665" w:rsidRPr="00E702D1">
        <w:rPr>
          <w:b/>
          <w:sz w:val="28"/>
          <w:szCs w:val="28"/>
          <w:lang w:eastAsia="vi-VN"/>
        </w:rPr>
        <w:t>.</w:t>
      </w:r>
      <w:r w:rsidRPr="00E702D1">
        <w:rPr>
          <w:b/>
          <w:sz w:val="28"/>
          <w:szCs w:val="28"/>
          <w:lang w:eastAsia="vi-VN"/>
        </w:rPr>
        <w:t xml:space="preserve"> Nội dung các chính sách</w:t>
      </w:r>
    </w:p>
    <w:p w14:paraId="221CCC23" w14:textId="7DBE970C" w:rsidR="002742BE" w:rsidRPr="00E702D1" w:rsidRDefault="008322BC" w:rsidP="008322BC">
      <w:pPr>
        <w:shd w:val="clear" w:color="auto" w:fill="FFFFFF"/>
        <w:spacing w:before="60" w:after="60"/>
        <w:ind w:firstLine="567"/>
        <w:jc w:val="both"/>
        <w:rPr>
          <w:sz w:val="28"/>
          <w:szCs w:val="28"/>
          <w:lang w:val="nl-NL" w:eastAsia="vi-VN"/>
        </w:rPr>
      </w:pPr>
      <w:r w:rsidRPr="00E702D1">
        <w:rPr>
          <w:i/>
          <w:iCs/>
          <w:spacing w:val="-2"/>
          <w:sz w:val="28"/>
          <w:szCs w:val="28"/>
        </w:rPr>
        <w:t xml:space="preserve">1. </w:t>
      </w:r>
      <w:r w:rsidRPr="00E702D1">
        <w:rPr>
          <w:i/>
          <w:iCs/>
          <w:sz w:val="28"/>
          <w:szCs w:val="28"/>
          <w:lang w:val="nl-NL"/>
        </w:rPr>
        <w:t xml:space="preserve">Hỗ trợ </w:t>
      </w:r>
      <w:r w:rsidR="002742BE" w:rsidRPr="00E702D1">
        <w:rPr>
          <w:rFonts w:eastAsia="Calibri"/>
          <w:i/>
          <w:spacing w:val="-4"/>
          <w:sz w:val="28"/>
          <w:szCs w:val="28"/>
          <w:lang w:val="nl-NL"/>
        </w:rPr>
        <w:t>tư vấn về không gian, cảnh quan</w:t>
      </w:r>
      <w:r w:rsidR="003B52FA">
        <w:rPr>
          <w:rFonts w:eastAsia="Calibri"/>
          <w:i/>
          <w:spacing w:val="-4"/>
          <w:sz w:val="28"/>
          <w:szCs w:val="28"/>
          <w:lang w:val="nl-NL"/>
        </w:rPr>
        <w:t>, sản phẩm</w:t>
      </w:r>
      <w:r w:rsidR="002742BE" w:rsidRPr="00E702D1">
        <w:rPr>
          <w:rFonts w:eastAsia="Calibri"/>
          <w:i/>
          <w:spacing w:val="-4"/>
          <w:sz w:val="28"/>
          <w:szCs w:val="28"/>
          <w:lang w:val="nl-NL"/>
        </w:rPr>
        <w:t xml:space="preserve"> và cách làm du lịch</w:t>
      </w:r>
      <w:r w:rsidR="002742BE" w:rsidRPr="00E702D1">
        <w:rPr>
          <w:sz w:val="28"/>
          <w:szCs w:val="28"/>
          <w:lang w:val="nl-NL" w:eastAsia="vi-VN"/>
        </w:rPr>
        <w:t xml:space="preserve"> </w:t>
      </w:r>
    </w:p>
    <w:p w14:paraId="06FBEA7D" w14:textId="37C2557A" w:rsidR="005B2763" w:rsidRPr="005B2763" w:rsidRDefault="008D6032" w:rsidP="005B2763">
      <w:pPr>
        <w:spacing w:before="40"/>
        <w:ind w:firstLine="567"/>
        <w:jc w:val="both"/>
        <w:rPr>
          <w:rFonts w:eastAsia="Calibri"/>
          <w:sz w:val="28"/>
          <w:szCs w:val="28"/>
          <w:lang w:val="nl-NL"/>
        </w:rPr>
      </w:pPr>
      <w:r w:rsidRPr="00E702D1">
        <w:rPr>
          <w:rFonts w:eastAsia="Calibri"/>
          <w:sz w:val="28"/>
          <w:szCs w:val="28"/>
          <w:lang w:val="nl-NL"/>
        </w:rPr>
        <w:t xml:space="preserve">a) </w:t>
      </w:r>
      <w:r w:rsidR="000B7741" w:rsidRPr="00E702D1">
        <w:rPr>
          <w:rFonts w:eastAsia="Calibri"/>
          <w:sz w:val="28"/>
          <w:szCs w:val="28"/>
          <w:lang w:val="nl-NL"/>
        </w:rPr>
        <w:t>Nội dung</w:t>
      </w:r>
      <w:r w:rsidR="000B7741" w:rsidRPr="005B2763">
        <w:rPr>
          <w:rFonts w:eastAsia="Calibri"/>
          <w:sz w:val="28"/>
          <w:szCs w:val="28"/>
          <w:lang w:val="nl-NL"/>
        </w:rPr>
        <w:t xml:space="preserve">: </w:t>
      </w:r>
      <w:r w:rsidR="005B2763" w:rsidRPr="005B2763">
        <w:rPr>
          <w:rFonts w:eastAsia="Calibri"/>
          <w:sz w:val="28"/>
          <w:szCs w:val="28"/>
          <w:lang w:val="nl-NL"/>
        </w:rPr>
        <w:t>Hỗ trợ kinh phí thuê tư vấn về thiết kế, bố trí không gian, cảnh quan làm căn cứ cho đầu tư, xây dựng cơ sở vật chất, hạ tầng kỹ thuật, dịch vụ phục vụ du lịch cho các điểm thuộc mô hình thí điểm phát triển điểm du lịch cộng đồng; tư vấn để tạo ra sản phẩm du lịch hấp dẫn, thu hút khách; tư vấn về phương phá</w:t>
      </w:r>
      <w:r w:rsidR="009D6EA9">
        <w:rPr>
          <w:rFonts w:eastAsia="Calibri"/>
          <w:sz w:val="28"/>
          <w:szCs w:val="28"/>
          <w:lang w:val="nl-NL"/>
        </w:rPr>
        <w:t>p</w:t>
      </w:r>
      <w:r w:rsidR="005B2763" w:rsidRPr="005B2763">
        <w:rPr>
          <w:rFonts w:eastAsia="Calibri"/>
          <w:sz w:val="28"/>
          <w:szCs w:val="28"/>
          <w:lang w:val="nl-NL"/>
        </w:rPr>
        <w:t>, cách tổ chức làm du lịch cộng đồng.</w:t>
      </w:r>
      <w:r w:rsidR="003B52FA">
        <w:rPr>
          <w:rFonts w:eastAsia="Calibri"/>
          <w:sz w:val="28"/>
          <w:szCs w:val="28"/>
          <w:lang w:val="nl-NL"/>
        </w:rPr>
        <w:t>..</w:t>
      </w:r>
    </w:p>
    <w:p w14:paraId="610C9405" w14:textId="095F7CE1" w:rsidR="00677313" w:rsidRPr="00E702D1" w:rsidRDefault="008D6032" w:rsidP="005B2763">
      <w:pPr>
        <w:ind w:firstLine="567"/>
        <w:jc w:val="both"/>
        <w:rPr>
          <w:rFonts w:eastAsia="Calibri"/>
          <w:sz w:val="28"/>
          <w:szCs w:val="28"/>
          <w:lang w:val="nl-NL"/>
        </w:rPr>
      </w:pPr>
      <w:r w:rsidRPr="00E702D1">
        <w:rPr>
          <w:rFonts w:eastAsia="Calibri"/>
          <w:sz w:val="28"/>
          <w:szCs w:val="28"/>
          <w:lang w:val="nl-NL"/>
        </w:rPr>
        <w:t xml:space="preserve">b) </w:t>
      </w:r>
      <w:r w:rsidR="00677313" w:rsidRPr="00E702D1">
        <w:rPr>
          <w:rFonts w:eastAsia="Calibri"/>
          <w:sz w:val="28"/>
          <w:szCs w:val="28"/>
          <w:lang w:val="nl-NL"/>
        </w:rPr>
        <w:t>Mức hỗ trợ: Ngân sách nhà nước hỗ trợ theo thực tế tại từng điểm du lịch và không quá 500 triệu đồng/01điểm.</w:t>
      </w:r>
    </w:p>
    <w:p w14:paraId="437F28F4" w14:textId="77777777" w:rsidR="008322BC" w:rsidRPr="00E702D1" w:rsidRDefault="008322BC" w:rsidP="008322BC">
      <w:pPr>
        <w:shd w:val="clear" w:color="auto" w:fill="FFFFFF"/>
        <w:spacing w:before="60" w:after="60"/>
        <w:ind w:firstLine="567"/>
        <w:jc w:val="both"/>
        <w:rPr>
          <w:spacing w:val="-6"/>
          <w:sz w:val="28"/>
          <w:szCs w:val="28"/>
          <w:lang w:val="nl-NL" w:eastAsia="vi-VN"/>
        </w:rPr>
      </w:pPr>
      <w:r w:rsidRPr="00E702D1">
        <w:rPr>
          <w:spacing w:val="-6"/>
          <w:sz w:val="28"/>
          <w:szCs w:val="28"/>
          <w:lang w:val="nl-NL" w:eastAsia="vi-VN"/>
        </w:rPr>
        <w:t>c) Điều kiện hỗ trợ: Các dự án lập quy hoạch chi tiết tại 03 điểm nêu tại Điều 1.</w:t>
      </w:r>
    </w:p>
    <w:p w14:paraId="38545A2E" w14:textId="423D3744" w:rsidR="008322BC" w:rsidRPr="00E702D1" w:rsidRDefault="008322BC" w:rsidP="00677313">
      <w:pPr>
        <w:shd w:val="clear" w:color="auto" w:fill="FFFFFF"/>
        <w:spacing w:before="60" w:after="60"/>
        <w:ind w:firstLine="567"/>
        <w:jc w:val="both"/>
        <w:rPr>
          <w:sz w:val="28"/>
          <w:szCs w:val="28"/>
          <w:lang w:val="nl-NL" w:eastAsia="vi-VN"/>
        </w:rPr>
      </w:pPr>
      <w:r w:rsidRPr="00E702D1">
        <w:rPr>
          <w:sz w:val="28"/>
          <w:szCs w:val="28"/>
          <w:lang w:val="nl-NL" w:eastAsia="vi-VN"/>
        </w:rPr>
        <w:t>d) Phương thức hỗ trợ: Hỗ trợ 1 lần khi dự án được UBND huyện phê duyệt chủ trương, dự toán kinh phí theo quy định.</w:t>
      </w:r>
    </w:p>
    <w:p w14:paraId="3FE0CFCC" w14:textId="1BDB0955" w:rsidR="00A220C0" w:rsidRPr="00E702D1" w:rsidRDefault="00677313" w:rsidP="00444451">
      <w:pPr>
        <w:shd w:val="clear" w:color="auto" w:fill="FFFFFF"/>
        <w:spacing w:before="60"/>
        <w:ind w:firstLine="567"/>
        <w:jc w:val="both"/>
        <w:rPr>
          <w:i/>
          <w:spacing w:val="6"/>
          <w:sz w:val="28"/>
          <w:szCs w:val="28"/>
          <w:lang w:val="en-SG"/>
        </w:rPr>
      </w:pPr>
      <w:r w:rsidRPr="00E702D1">
        <w:rPr>
          <w:i/>
          <w:spacing w:val="6"/>
          <w:sz w:val="28"/>
          <w:szCs w:val="28"/>
          <w:lang w:val="en-SG"/>
        </w:rPr>
        <w:t>2</w:t>
      </w:r>
      <w:r w:rsidR="00A220C0" w:rsidRPr="00E702D1">
        <w:rPr>
          <w:i/>
          <w:spacing w:val="6"/>
          <w:sz w:val="28"/>
          <w:szCs w:val="28"/>
          <w:lang w:val="en-SG"/>
        </w:rPr>
        <w:t xml:space="preserve">. </w:t>
      </w:r>
      <w:r w:rsidR="00A220C0" w:rsidRPr="00E702D1">
        <w:rPr>
          <w:i/>
          <w:spacing w:val="6"/>
          <w:sz w:val="28"/>
          <w:szCs w:val="28"/>
        </w:rPr>
        <w:t>Hỗ trợ đầu tư cơ sở vật chất và phát triển du lịch cộng đồng</w:t>
      </w:r>
    </w:p>
    <w:p w14:paraId="53FF889F" w14:textId="5D915142" w:rsidR="00F75CC3" w:rsidRPr="00E702D1" w:rsidRDefault="008D6032" w:rsidP="00F75CC3">
      <w:pPr>
        <w:ind w:firstLine="567"/>
        <w:jc w:val="both"/>
        <w:rPr>
          <w:spacing w:val="-2"/>
          <w:sz w:val="28"/>
          <w:szCs w:val="28"/>
          <w:lang w:val="nl-NL" w:eastAsia="vi-VN"/>
        </w:rPr>
      </w:pPr>
      <w:bookmarkStart w:id="5" w:name="_Hlk145172799"/>
      <w:r w:rsidRPr="00E702D1">
        <w:rPr>
          <w:spacing w:val="-2"/>
          <w:sz w:val="28"/>
          <w:szCs w:val="28"/>
          <w:lang w:val="nl-NL" w:eastAsia="vi-VN"/>
        </w:rPr>
        <w:t xml:space="preserve">a) </w:t>
      </w:r>
      <w:r w:rsidR="00F75CC3" w:rsidRPr="00E702D1">
        <w:rPr>
          <w:spacing w:val="-2"/>
          <w:sz w:val="28"/>
          <w:szCs w:val="28"/>
          <w:lang w:val="nl-NL" w:eastAsia="vi-VN"/>
        </w:rPr>
        <w:t>Nội dung:</w:t>
      </w:r>
      <w:r w:rsidR="00F75CC3" w:rsidRPr="00E702D1">
        <w:rPr>
          <w:i/>
          <w:iCs/>
          <w:spacing w:val="-2"/>
          <w:sz w:val="28"/>
          <w:szCs w:val="28"/>
          <w:lang w:val="nl-NL" w:eastAsia="vi-VN"/>
        </w:rPr>
        <w:t xml:space="preserve"> </w:t>
      </w:r>
      <w:r w:rsidR="00F75CC3" w:rsidRPr="00E702D1">
        <w:rPr>
          <w:spacing w:val="-2"/>
          <w:sz w:val="28"/>
          <w:szCs w:val="28"/>
          <w:lang w:val="nl-NL" w:eastAsia="vi-VN"/>
        </w:rPr>
        <w:t xml:space="preserve">Hỗ trợ kinh phí đầu tư cổng chào; điểm thông tin du lịch và </w:t>
      </w:r>
      <w:r w:rsidR="00F75CC3" w:rsidRPr="00E702D1">
        <w:rPr>
          <w:spacing w:val="-2"/>
          <w:sz w:val="28"/>
          <w:szCs w:val="28"/>
        </w:rPr>
        <w:t xml:space="preserve">giới thiệu, bán sản phẩm </w:t>
      </w:r>
      <w:r w:rsidR="00F75CC3" w:rsidRPr="00E702D1">
        <w:rPr>
          <w:spacing w:val="-2"/>
          <w:sz w:val="28"/>
          <w:szCs w:val="28"/>
          <w:lang w:val="nl-NL" w:eastAsia="vi-VN"/>
        </w:rPr>
        <w:t xml:space="preserve">phục vụ khách du lịch; xây dựng tiểu cảnh, điểm checkin, </w:t>
      </w:r>
      <w:r w:rsidR="003B52FA">
        <w:rPr>
          <w:spacing w:val="-2"/>
          <w:sz w:val="28"/>
          <w:szCs w:val="28"/>
          <w:lang w:val="nl-NL" w:eastAsia="vi-VN"/>
        </w:rPr>
        <w:t xml:space="preserve">chụp ảnh, </w:t>
      </w:r>
      <w:bookmarkStart w:id="6" w:name="_GoBack"/>
      <w:bookmarkEnd w:id="6"/>
      <w:r w:rsidR="00F75CC3" w:rsidRPr="00E702D1">
        <w:rPr>
          <w:spacing w:val="-2"/>
          <w:sz w:val="28"/>
          <w:szCs w:val="28"/>
          <w:lang w:val="nl-NL" w:eastAsia="vi-VN"/>
        </w:rPr>
        <w:t>trải nghiệm; nhà vệ sinh công cộng; điểm đỗ xe; hệ thống biển chỉ dẫn các điểm thăm quan du lịch.</w:t>
      </w:r>
    </w:p>
    <w:p w14:paraId="452325BF" w14:textId="0D291887" w:rsidR="008D6032" w:rsidRPr="00E702D1" w:rsidRDefault="008D6032" w:rsidP="008D6032">
      <w:pPr>
        <w:spacing w:before="60"/>
        <w:ind w:firstLine="567"/>
        <w:jc w:val="both"/>
        <w:rPr>
          <w:sz w:val="28"/>
          <w:szCs w:val="28"/>
        </w:rPr>
      </w:pPr>
      <w:r w:rsidRPr="00E702D1">
        <w:rPr>
          <w:sz w:val="28"/>
          <w:szCs w:val="28"/>
          <w:lang w:val="nl-NL" w:eastAsia="vi-VN"/>
        </w:rPr>
        <w:t>b) Mức hỗ trợ:</w:t>
      </w:r>
      <w:r w:rsidRPr="00E702D1">
        <w:rPr>
          <w:i/>
          <w:iCs/>
          <w:sz w:val="28"/>
          <w:szCs w:val="28"/>
          <w:lang w:val="nl-NL" w:eastAsia="vi-VN"/>
        </w:rPr>
        <w:t xml:space="preserve"> </w:t>
      </w:r>
      <w:r w:rsidRPr="00E702D1">
        <w:rPr>
          <w:sz w:val="28"/>
          <w:szCs w:val="28"/>
          <w:lang w:val="nl-NL" w:eastAsia="vi-VN"/>
        </w:rPr>
        <w:t>tối đa 3.000 triệu đồng/01 điểm du lịch cộng đồng.</w:t>
      </w:r>
    </w:p>
    <w:bookmarkEnd w:id="5"/>
    <w:p w14:paraId="1A5D7C14" w14:textId="1E414E4F" w:rsidR="00A220C0" w:rsidRPr="00E702D1" w:rsidRDefault="00A156C6" w:rsidP="00444451">
      <w:pPr>
        <w:spacing w:before="60"/>
        <w:ind w:firstLine="567"/>
        <w:jc w:val="both"/>
        <w:rPr>
          <w:sz w:val="28"/>
          <w:szCs w:val="28"/>
        </w:rPr>
      </w:pPr>
      <w:r w:rsidRPr="00E702D1">
        <w:rPr>
          <w:sz w:val="28"/>
          <w:szCs w:val="28"/>
        </w:rPr>
        <w:t xml:space="preserve">c) </w:t>
      </w:r>
      <w:r w:rsidR="00A220C0" w:rsidRPr="00E702D1">
        <w:rPr>
          <w:sz w:val="28"/>
          <w:szCs w:val="28"/>
        </w:rPr>
        <w:t xml:space="preserve">Điều kiện hỗ trợ: </w:t>
      </w:r>
    </w:p>
    <w:p w14:paraId="0F6DBEAB" w14:textId="4A65ECB0" w:rsidR="00A220C0" w:rsidRPr="00E702D1" w:rsidRDefault="00A220C0" w:rsidP="00444451">
      <w:pPr>
        <w:spacing w:before="60"/>
        <w:ind w:firstLine="567"/>
        <w:jc w:val="both"/>
        <w:rPr>
          <w:sz w:val="28"/>
          <w:szCs w:val="28"/>
        </w:rPr>
      </w:pPr>
      <w:r w:rsidRPr="00E702D1">
        <w:rPr>
          <w:sz w:val="28"/>
          <w:szCs w:val="28"/>
        </w:rPr>
        <w:t>Cổng chào: Kiến trúc độc đáo, thân thiện với môi trường và phù hợp với văn hoá truyền thống của địa phương.</w:t>
      </w:r>
    </w:p>
    <w:p w14:paraId="104D2C2B" w14:textId="024A5793" w:rsidR="008E7E3B" w:rsidRPr="00E702D1" w:rsidRDefault="00A220C0" w:rsidP="008E7E3B">
      <w:pPr>
        <w:spacing w:before="60"/>
        <w:ind w:firstLine="567"/>
        <w:jc w:val="both"/>
        <w:rPr>
          <w:sz w:val="28"/>
          <w:szCs w:val="28"/>
        </w:rPr>
      </w:pPr>
      <w:r w:rsidRPr="00E702D1">
        <w:rPr>
          <w:sz w:val="28"/>
          <w:szCs w:val="28"/>
        </w:rPr>
        <w:t>Điểm thông tin du lịch</w:t>
      </w:r>
      <w:r w:rsidR="008778AC" w:rsidRPr="00E702D1">
        <w:rPr>
          <w:sz w:val="28"/>
          <w:szCs w:val="28"/>
        </w:rPr>
        <w:t xml:space="preserve"> và điểm giới thiệu, bán sản phẩm địa phương: </w:t>
      </w:r>
      <w:r w:rsidRPr="00E702D1">
        <w:rPr>
          <w:sz w:val="28"/>
          <w:szCs w:val="28"/>
        </w:rPr>
        <w:t>Xây dựng nhà điều hành</w:t>
      </w:r>
      <w:r w:rsidR="008778AC" w:rsidRPr="00E702D1">
        <w:rPr>
          <w:sz w:val="28"/>
          <w:szCs w:val="28"/>
        </w:rPr>
        <w:t>,</w:t>
      </w:r>
      <w:r w:rsidRPr="00E702D1">
        <w:rPr>
          <w:sz w:val="28"/>
          <w:szCs w:val="28"/>
        </w:rPr>
        <w:t xml:space="preserve"> cung cấp thông tin</w:t>
      </w:r>
      <w:r w:rsidR="008778AC" w:rsidRPr="00E702D1">
        <w:rPr>
          <w:sz w:val="28"/>
          <w:szCs w:val="28"/>
        </w:rPr>
        <w:t xml:space="preserve"> du lịch, trưng bày, giới thiệu và bán các sản phẩm của địa phương </w:t>
      </w:r>
      <w:r w:rsidR="00335659" w:rsidRPr="00E702D1">
        <w:rPr>
          <w:sz w:val="28"/>
          <w:szCs w:val="28"/>
        </w:rPr>
        <w:t xml:space="preserve">diện tích phù hợp với điều kiện của mỗi điểm du lịch để </w:t>
      </w:r>
      <w:r w:rsidR="008778AC" w:rsidRPr="00E702D1">
        <w:rPr>
          <w:sz w:val="28"/>
          <w:szCs w:val="28"/>
        </w:rPr>
        <w:t xml:space="preserve">phục vụ khách du lịch </w:t>
      </w:r>
      <w:r w:rsidR="00FE5369" w:rsidRPr="00E702D1">
        <w:rPr>
          <w:sz w:val="28"/>
          <w:szCs w:val="28"/>
          <w:lang w:val="nl-NL" w:eastAsia="vi-VN"/>
        </w:rPr>
        <w:t>đến tham quan, trải nghiệm</w:t>
      </w:r>
      <w:r w:rsidR="00335659" w:rsidRPr="00E702D1">
        <w:rPr>
          <w:sz w:val="28"/>
          <w:szCs w:val="28"/>
          <w:lang w:val="nl-NL" w:eastAsia="vi-VN"/>
        </w:rPr>
        <w:t>,</w:t>
      </w:r>
      <w:r w:rsidR="00FE5369" w:rsidRPr="00E702D1">
        <w:rPr>
          <w:sz w:val="28"/>
          <w:szCs w:val="28"/>
          <w:lang w:val="nl-NL" w:eastAsia="vi-VN"/>
        </w:rPr>
        <w:t xml:space="preserve"> giao lưu văn hóa văn nghệ và thưởng thức các món ăn ẩm thực của địa phương</w:t>
      </w:r>
      <w:r w:rsidR="008E7E3B" w:rsidRPr="00E702D1">
        <w:rPr>
          <w:sz w:val="28"/>
          <w:szCs w:val="28"/>
        </w:rPr>
        <w:t>.</w:t>
      </w:r>
    </w:p>
    <w:p w14:paraId="07511B2E" w14:textId="106F4E61" w:rsidR="00335659" w:rsidRPr="00E702D1" w:rsidRDefault="00E702D1" w:rsidP="008E7E3B">
      <w:pPr>
        <w:spacing w:before="60"/>
        <w:ind w:firstLine="567"/>
        <w:jc w:val="both"/>
        <w:rPr>
          <w:spacing w:val="-4"/>
          <w:sz w:val="28"/>
          <w:szCs w:val="28"/>
        </w:rPr>
      </w:pPr>
      <w:r w:rsidRPr="00E702D1">
        <w:rPr>
          <w:spacing w:val="-4"/>
          <w:sz w:val="28"/>
          <w:szCs w:val="28"/>
          <w:lang w:val="nl-NL" w:eastAsia="vi-VN"/>
        </w:rPr>
        <w:t>Tiểu cảnh, đ</w:t>
      </w:r>
      <w:r w:rsidR="00335659" w:rsidRPr="00E702D1">
        <w:rPr>
          <w:spacing w:val="-4"/>
          <w:sz w:val="28"/>
          <w:szCs w:val="28"/>
          <w:lang w:val="nl-NL" w:eastAsia="vi-VN"/>
        </w:rPr>
        <w:t>iểm check in</w:t>
      </w:r>
      <w:r w:rsidR="003E2DD3" w:rsidRPr="00E702D1">
        <w:rPr>
          <w:spacing w:val="-4"/>
          <w:sz w:val="28"/>
          <w:szCs w:val="28"/>
          <w:lang w:val="nl-NL" w:eastAsia="vi-VN"/>
        </w:rPr>
        <w:t>,</w:t>
      </w:r>
      <w:r w:rsidR="00335659" w:rsidRPr="00E702D1">
        <w:rPr>
          <w:spacing w:val="-4"/>
          <w:sz w:val="28"/>
          <w:szCs w:val="28"/>
          <w:lang w:val="nl-NL" w:eastAsia="vi-VN"/>
        </w:rPr>
        <w:t xml:space="preserve"> trải nghiệm: Thiết kế </w:t>
      </w:r>
      <w:r w:rsidRPr="00E702D1">
        <w:rPr>
          <w:spacing w:val="-4"/>
          <w:sz w:val="28"/>
          <w:szCs w:val="28"/>
          <w:lang w:val="nl-NL" w:eastAsia="vi-VN"/>
        </w:rPr>
        <w:t xml:space="preserve">tiểu cảnh, </w:t>
      </w:r>
      <w:r w:rsidR="00335659" w:rsidRPr="00E702D1">
        <w:rPr>
          <w:spacing w:val="-4"/>
          <w:sz w:val="28"/>
          <w:szCs w:val="28"/>
          <w:lang w:val="nl-NL" w:eastAsia="vi-VN"/>
        </w:rPr>
        <w:t>điểm check in</w:t>
      </w:r>
      <w:r w:rsidR="003E2DD3" w:rsidRPr="00E702D1">
        <w:rPr>
          <w:spacing w:val="-4"/>
          <w:sz w:val="28"/>
          <w:szCs w:val="28"/>
          <w:lang w:val="nl-NL" w:eastAsia="vi-VN"/>
        </w:rPr>
        <w:t>, không gian trải nghiệm</w:t>
      </w:r>
      <w:r w:rsidR="00335659" w:rsidRPr="00E702D1">
        <w:rPr>
          <w:spacing w:val="-4"/>
          <w:sz w:val="28"/>
          <w:szCs w:val="28"/>
          <w:lang w:val="nl-NL" w:eastAsia="vi-VN"/>
        </w:rPr>
        <w:t>, cảnh quan tạo được điểm nhấn đặc trưng của từng điểm đến.</w:t>
      </w:r>
    </w:p>
    <w:p w14:paraId="03BB2934" w14:textId="452E854F" w:rsidR="00335659" w:rsidRPr="00E702D1" w:rsidRDefault="00A220C0" w:rsidP="00335659">
      <w:pPr>
        <w:spacing w:before="60"/>
        <w:ind w:firstLine="567"/>
        <w:jc w:val="both"/>
        <w:rPr>
          <w:sz w:val="28"/>
          <w:szCs w:val="28"/>
        </w:rPr>
      </w:pPr>
      <w:r w:rsidRPr="00E702D1">
        <w:rPr>
          <w:sz w:val="28"/>
          <w:szCs w:val="28"/>
        </w:rPr>
        <w:t xml:space="preserve">Nhà vệ sinh công cộng: Xây dựng nhà vệ sinh công cộng </w:t>
      </w:r>
      <w:r w:rsidR="00335659" w:rsidRPr="00E702D1">
        <w:rPr>
          <w:sz w:val="28"/>
          <w:szCs w:val="28"/>
        </w:rPr>
        <w:t xml:space="preserve">đạt chuẩn phục vụ du lịch theo quy định tại Quyết định số 225/QĐ-TCDL ngày 8/5/2012 của Tổng cục </w:t>
      </w:r>
      <w:r w:rsidR="00E702D1" w:rsidRPr="00E702D1">
        <w:rPr>
          <w:sz w:val="28"/>
          <w:szCs w:val="28"/>
        </w:rPr>
        <w:t>D</w:t>
      </w:r>
      <w:r w:rsidR="00335659" w:rsidRPr="00E702D1">
        <w:rPr>
          <w:sz w:val="28"/>
          <w:szCs w:val="28"/>
        </w:rPr>
        <w:t>u lịch ban hành quy định tạm thời về tiêu chuẩn nhà vệ sinh công cộng phục vụ khách du lịch.</w:t>
      </w:r>
    </w:p>
    <w:p w14:paraId="3ADEA186" w14:textId="1E4C9CF1" w:rsidR="00FE5369" w:rsidRPr="00E702D1" w:rsidRDefault="00FE5369" w:rsidP="00444451">
      <w:pPr>
        <w:spacing w:before="60"/>
        <w:ind w:firstLine="567"/>
        <w:jc w:val="both"/>
        <w:rPr>
          <w:sz w:val="28"/>
          <w:szCs w:val="28"/>
        </w:rPr>
      </w:pPr>
      <w:r w:rsidRPr="00E702D1">
        <w:rPr>
          <w:sz w:val="28"/>
          <w:szCs w:val="28"/>
        </w:rPr>
        <w:t xml:space="preserve">Hỗ trợ xây dựng </w:t>
      </w:r>
      <w:r w:rsidR="00AB2F2E" w:rsidRPr="00E702D1">
        <w:rPr>
          <w:sz w:val="28"/>
          <w:szCs w:val="28"/>
        </w:rPr>
        <w:t>điểm</w:t>
      </w:r>
      <w:r w:rsidRPr="00E702D1">
        <w:rPr>
          <w:sz w:val="28"/>
          <w:szCs w:val="28"/>
        </w:rPr>
        <w:t xml:space="preserve"> đỗ xe</w:t>
      </w:r>
      <w:r w:rsidR="00335659" w:rsidRPr="00E702D1">
        <w:rPr>
          <w:sz w:val="28"/>
          <w:szCs w:val="28"/>
        </w:rPr>
        <w:t xml:space="preserve"> phù hợp với điều kiện của điểm du lịch</w:t>
      </w:r>
      <w:r w:rsidRPr="00E702D1">
        <w:rPr>
          <w:sz w:val="28"/>
          <w:szCs w:val="28"/>
        </w:rPr>
        <w:t>.</w:t>
      </w:r>
    </w:p>
    <w:p w14:paraId="369D2AA8" w14:textId="467A3AA2" w:rsidR="00543A2B" w:rsidRPr="00E702D1" w:rsidRDefault="00A220C0" w:rsidP="00444451">
      <w:pPr>
        <w:spacing w:before="60"/>
        <w:ind w:firstLine="567"/>
        <w:jc w:val="both"/>
        <w:rPr>
          <w:sz w:val="28"/>
          <w:szCs w:val="28"/>
        </w:rPr>
      </w:pPr>
      <w:r w:rsidRPr="00E702D1">
        <w:rPr>
          <w:sz w:val="28"/>
          <w:szCs w:val="28"/>
        </w:rPr>
        <w:lastRenderedPageBreak/>
        <w:t>Bảng, biển chỉ dẫn các điểm tham quan: Thiết kế và xây dựng các bảng, biển chỉ dẫn như tít chữ của cổng chào, bảng chỉ dẫn các điểm tham quan, cơ sở lưu trú, biển quảng cáo…</w:t>
      </w:r>
    </w:p>
    <w:p w14:paraId="59B94C53" w14:textId="79050D98" w:rsidR="00E35564" w:rsidRPr="00E702D1" w:rsidRDefault="00A156C6" w:rsidP="00444451">
      <w:pPr>
        <w:spacing w:before="60"/>
        <w:ind w:firstLine="567"/>
        <w:jc w:val="both"/>
        <w:rPr>
          <w:sz w:val="28"/>
          <w:szCs w:val="28"/>
        </w:rPr>
      </w:pPr>
      <w:r w:rsidRPr="00E702D1">
        <w:rPr>
          <w:sz w:val="28"/>
          <w:szCs w:val="28"/>
        </w:rPr>
        <w:t xml:space="preserve">d) </w:t>
      </w:r>
      <w:r w:rsidR="00A220C0" w:rsidRPr="00E702D1">
        <w:rPr>
          <w:sz w:val="28"/>
          <w:szCs w:val="28"/>
        </w:rPr>
        <w:t xml:space="preserve">Phương thức hỗ trợ: Sau khi dự án được </w:t>
      </w:r>
      <w:r w:rsidR="0004475A" w:rsidRPr="00E702D1">
        <w:rPr>
          <w:sz w:val="28"/>
          <w:szCs w:val="28"/>
        </w:rPr>
        <w:t xml:space="preserve">UBND </w:t>
      </w:r>
      <w:r w:rsidR="004D0665" w:rsidRPr="00E702D1">
        <w:rPr>
          <w:sz w:val="28"/>
          <w:szCs w:val="28"/>
        </w:rPr>
        <w:t xml:space="preserve">cấp </w:t>
      </w:r>
      <w:r w:rsidR="0004475A" w:rsidRPr="00E702D1">
        <w:rPr>
          <w:sz w:val="28"/>
          <w:szCs w:val="28"/>
        </w:rPr>
        <w:t>huyện phê duyệt,</w:t>
      </w:r>
      <w:r w:rsidR="00C42115" w:rsidRPr="00E702D1">
        <w:rPr>
          <w:sz w:val="28"/>
          <w:szCs w:val="28"/>
        </w:rPr>
        <w:t xml:space="preserve"> </w:t>
      </w:r>
      <w:r w:rsidR="0004475A" w:rsidRPr="00E702D1">
        <w:rPr>
          <w:sz w:val="28"/>
          <w:szCs w:val="28"/>
        </w:rPr>
        <w:t xml:space="preserve">nghiệm thu </w:t>
      </w:r>
      <w:r w:rsidR="00A220C0" w:rsidRPr="00E702D1">
        <w:rPr>
          <w:sz w:val="28"/>
          <w:szCs w:val="28"/>
        </w:rPr>
        <w:t>và đưa vào khai thác</w:t>
      </w:r>
      <w:r w:rsidR="00C42115" w:rsidRPr="00E702D1">
        <w:rPr>
          <w:sz w:val="28"/>
          <w:szCs w:val="28"/>
        </w:rPr>
        <w:t xml:space="preserve"> sử dụng</w:t>
      </w:r>
      <w:r w:rsidR="00A220C0" w:rsidRPr="00E702D1">
        <w:rPr>
          <w:sz w:val="28"/>
          <w:szCs w:val="28"/>
        </w:rPr>
        <w:t>.</w:t>
      </w:r>
    </w:p>
    <w:p w14:paraId="361565E4" w14:textId="70A0F739" w:rsidR="00A220C0" w:rsidRPr="00E702D1" w:rsidRDefault="002C42DA" w:rsidP="00444451">
      <w:pPr>
        <w:shd w:val="clear" w:color="auto" w:fill="FFFFFF"/>
        <w:spacing w:before="60"/>
        <w:ind w:firstLine="567"/>
        <w:jc w:val="both"/>
        <w:rPr>
          <w:i/>
          <w:iCs/>
          <w:sz w:val="28"/>
          <w:szCs w:val="28"/>
        </w:rPr>
      </w:pPr>
      <w:r w:rsidRPr="00E702D1">
        <w:rPr>
          <w:i/>
          <w:iCs/>
          <w:sz w:val="28"/>
          <w:szCs w:val="28"/>
        </w:rPr>
        <w:t>3</w:t>
      </w:r>
      <w:r w:rsidR="00A220C0" w:rsidRPr="00E702D1">
        <w:rPr>
          <w:i/>
          <w:iCs/>
          <w:sz w:val="28"/>
          <w:szCs w:val="28"/>
        </w:rPr>
        <w:t xml:space="preserve">. Hỗ trợ phát triển sản phẩm du lịch gắn với bảo tồn, phát huy giá trị văn hóa dân tộc </w:t>
      </w:r>
    </w:p>
    <w:p w14:paraId="19DA15D3" w14:textId="73A33AB7" w:rsidR="00A220C0" w:rsidRPr="00E702D1" w:rsidRDefault="00A156C6" w:rsidP="00444451">
      <w:pPr>
        <w:spacing w:before="60"/>
        <w:ind w:firstLine="567"/>
        <w:jc w:val="both"/>
        <w:rPr>
          <w:sz w:val="28"/>
          <w:szCs w:val="28"/>
        </w:rPr>
      </w:pPr>
      <w:r w:rsidRPr="00E702D1">
        <w:rPr>
          <w:sz w:val="28"/>
          <w:szCs w:val="28"/>
        </w:rPr>
        <w:t xml:space="preserve">a) </w:t>
      </w:r>
      <w:r w:rsidR="00A220C0" w:rsidRPr="00E702D1">
        <w:rPr>
          <w:sz w:val="28"/>
          <w:szCs w:val="28"/>
        </w:rPr>
        <w:t>Hỗ trợ kinh phí xây mới hoặc cải tạo, sửa chữa nhà ở truyền thống của đồng bào dân tộc thành Hom</w:t>
      </w:r>
      <w:r w:rsidR="00C42115" w:rsidRPr="00E702D1">
        <w:rPr>
          <w:sz w:val="28"/>
          <w:szCs w:val="28"/>
        </w:rPr>
        <w:t>estay để phục vụ khách du lịch:</w:t>
      </w:r>
    </w:p>
    <w:p w14:paraId="5E840E40" w14:textId="1A11399F" w:rsidR="00A220C0" w:rsidRPr="00E702D1" w:rsidRDefault="00A220C0" w:rsidP="00444451">
      <w:pPr>
        <w:spacing w:before="60"/>
        <w:ind w:firstLine="567"/>
        <w:jc w:val="both"/>
        <w:rPr>
          <w:sz w:val="28"/>
          <w:szCs w:val="28"/>
        </w:rPr>
      </w:pPr>
      <w:bookmarkStart w:id="7" w:name="_Hlk145172889"/>
      <w:r w:rsidRPr="00E702D1">
        <w:rPr>
          <w:sz w:val="28"/>
          <w:szCs w:val="28"/>
        </w:rPr>
        <w:t xml:space="preserve">Hỗ trợ 100% lãi </w:t>
      </w:r>
      <w:r w:rsidR="00E50656" w:rsidRPr="00E702D1">
        <w:rPr>
          <w:sz w:val="28"/>
          <w:szCs w:val="28"/>
        </w:rPr>
        <w:t>s</w:t>
      </w:r>
      <w:r w:rsidRPr="00E702D1">
        <w:rPr>
          <w:sz w:val="28"/>
          <w:szCs w:val="28"/>
        </w:rPr>
        <w:t xml:space="preserve">uất vay vốn ngân hàng </w:t>
      </w:r>
      <w:r w:rsidR="0060749C" w:rsidRPr="00E702D1">
        <w:rPr>
          <w:sz w:val="28"/>
          <w:szCs w:val="28"/>
        </w:rPr>
        <w:t xml:space="preserve">theo thực tế </w:t>
      </w:r>
      <w:r w:rsidRPr="00E702D1">
        <w:rPr>
          <w:sz w:val="28"/>
          <w:szCs w:val="28"/>
        </w:rPr>
        <w:t xml:space="preserve">để xây mới hoặc cải tạo, sửa chữa nhà ở truyền thống của dân tộc thành Homestay để phục vụ khách du lịch. Mức vay tối đa được hỗ trợ lãi </w:t>
      </w:r>
      <w:r w:rsidR="00E50656" w:rsidRPr="00E702D1">
        <w:rPr>
          <w:sz w:val="28"/>
          <w:szCs w:val="28"/>
        </w:rPr>
        <w:t>s</w:t>
      </w:r>
      <w:r w:rsidRPr="00E702D1">
        <w:rPr>
          <w:sz w:val="28"/>
          <w:szCs w:val="28"/>
        </w:rPr>
        <w:t>uất không quá 1.000 triệu</w:t>
      </w:r>
      <w:r w:rsidR="00E05D84" w:rsidRPr="00E702D1">
        <w:rPr>
          <w:sz w:val="28"/>
          <w:szCs w:val="28"/>
        </w:rPr>
        <w:t xml:space="preserve"> đồng</w:t>
      </w:r>
      <w:r w:rsidRPr="00E702D1">
        <w:rPr>
          <w:sz w:val="28"/>
          <w:szCs w:val="28"/>
        </w:rPr>
        <w:t xml:space="preserve">/nhà, thời gian vay không quá 36 tháng và không quá 10 nhà/ </w:t>
      </w:r>
      <w:r w:rsidR="004D0665" w:rsidRPr="00E702D1">
        <w:rPr>
          <w:sz w:val="28"/>
          <w:szCs w:val="28"/>
        </w:rPr>
        <w:t xml:space="preserve">01 </w:t>
      </w:r>
      <w:r w:rsidRPr="00E702D1">
        <w:rPr>
          <w:sz w:val="28"/>
          <w:szCs w:val="28"/>
        </w:rPr>
        <w:t>điểm du lịch cộng đồng.</w:t>
      </w:r>
    </w:p>
    <w:bookmarkEnd w:id="7"/>
    <w:p w14:paraId="0B239BD9" w14:textId="7E4B9161" w:rsidR="00A220C0" w:rsidRPr="00E702D1" w:rsidRDefault="00A220C0" w:rsidP="00444451">
      <w:pPr>
        <w:spacing w:before="60" w:after="60"/>
        <w:ind w:firstLine="567"/>
        <w:jc w:val="both"/>
        <w:rPr>
          <w:sz w:val="28"/>
          <w:szCs w:val="28"/>
        </w:rPr>
      </w:pPr>
      <w:r w:rsidRPr="00E702D1">
        <w:rPr>
          <w:sz w:val="28"/>
          <w:szCs w:val="28"/>
        </w:rPr>
        <w:t>Điều kiện hỗ trợ: Tổ chức, cá nhân có nhu cầu vay vốn cải tạo, sửa chữa, hoặc xây mới nhà ở truyền thống thành Homestay để kinh doanh dịch vụ lưu trú tại các điểm du lịch. Homestay với quy mô đón, phục vụ cùng lúc tối thiểu 10 khách lưu trú trở lên</w:t>
      </w:r>
      <w:r w:rsidR="00CF535D" w:rsidRPr="00E702D1">
        <w:rPr>
          <w:sz w:val="28"/>
          <w:szCs w:val="28"/>
        </w:rPr>
        <w:t xml:space="preserve"> và chỉ áp dụng hỗ trợ đối với các tổ chức, cá nhân vay vốn tại các ngân hàng đang hoạt động trên địa bàn tỉnh.</w:t>
      </w:r>
    </w:p>
    <w:p w14:paraId="701E8B34" w14:textId="7322A88E" w:rsidR="00A220C0" w:rsidRPr="00E702D1" w:rsidRDefault="00A220C0" w:rsidP="00444451">
      <w:pPr>
        <w:spacing w:before="60" w:after="60"/>
        <w:ind w:firstLine="567"/>
        <w:jc w:val="both"/>
        <w:rPr>
          <w:sz w:val="28"/>
          <w:szCs w:val="28"/>
        </w:rPr>
      </w:pPr>
      <w:r w:rsidRPr="00E702D1">
        <w:rPr>
          <w:sz w:val="28"/>
          <w:szCs w:val="28"/>
        </w:rPr>
        <w:t xml:space="preserve">Phương thức hỗ trợ: Hỗ trợ một lần sau khi Homestay đi vào hoạt động kinh doanh, được Sở Văn hóa, Thể thao và Du lịch </w:t>
      </w:r>
      <w:r w:rsidR="0004475A" w:rsidRPr="00E702D1">
        <w:rPr>
          <w:sz w:val="28"/>
          <w:szCs w:val="28"/>
        </w:rPr>
        <w:t xml:space="preserve">tổ chức kiểm tra </w:t>
      </w:r>
      <w:r w:rsidRPr="00E702D1">
        <w:rPr>
          <w:sz w:val="28"/>
          <w:szCs w:val="28"/>
        </w:rPr>
        <w:t xml:space="preserve">và thông báo kết quả kiểm tra </w:t>
      </w:r>
      <w:r w:rsidR="0004475A" w:rsidRPr="00E702D1">
        <w:rPr>
          <w:sz w:val="28"/>
          <w:szCs w:val="28"/>
        </w:rPr>
        <w:t xml:space="preserve">đáp ứng </w:t>
      </w:r>
      <w:r w:rsidRPr="00E702D1">
        <w:rPr>
          <w:sz w:val="28"/>
          <w:szCs w:val="28"/>
        </w:rPr>
        <w:t>điều kiện tối t</w:t>
      </w:r>
      <w:r w:rsidR="00C42115" w:rsidRPr="00E702D1">
        <w:rPr>
          <w:sz w:val="28"/>
          <w:szCs w:val="28"/>
        </w:rPr>
        <w:t xml:space="preserve">hiểu về cơ sở vật chất kỹ thuật, </w:t>
      </w:r>
      <w:r w:rsidRPr="00E702D1">
        <w:rPr>
          <w:sz w:val="28"/>
          <w:szCs w:val="28"/>
        </w:rPr>
        <w:t>dịch vụ của cơ sở lưu trú theo quy định của Luật Du lịch và các văn bản liên quan.</w:t>
      </w:r>
    </w:p>
    <w:p w14:paraId="5ECF2CA5" w14:textId="636B403F" w:rsidR="00A220C0" w:rsidRPr="00E702D1" w:rsidRDefault="00A156C6" w:rsidP="00444451">
      <w:pPr>
        <w:spacing w:before="60" w:after="60"/>
        <w:ind w:firstLine="567"/>
        <w:jc w:val="both"/>
        <w:rPr>
          <w:spacing w:val="-2"/>
          <w:sz w:val="28"/>
          <w:szCs w:val="28"/>
        </w:rPr>
      </w:pPr>
      <w:r w:rsidRPr="00E702D1">
        <w:rPr>
          <w:spacing w:val="-2"/>
          <w:sz w:val="28"/>
          <w:szCs w:val="28"/>
        </w:rPr>
        <w:t xml:space="preserve">b) </w:t>
      </w:r>
      <w:r w:rsidR="00A220C0" w:rsidRPr="00E702D1">
        <w:rPr>
          <w:spacing w:val="-2"/>
          <w:sz w:val="28"/>
          <w:szCs w:val="28"/>
        </w:rPr>
        <w:t xml:space="preserve">Hỗ trợ kinh phí phát triển </w:t>
      </w:r>
      <w:r w:rsidR="00CF157A" w:rsidRPr="00E702D1">
        <w:rPr>
          <w:spacing w:val="-2"/>
          <w:sz w:val="28"/>
          <w:szCs w:val="28"/>
        </w:rPr>
        <w:t>sản phẩm</w:t>
      </w:r>
      <w:r w:rsidR="00A220C0" w:rsidRPr="00E702D1">
        <w:rPr>
          <w:spacing w:val="-2"/>
          <w:sz w:val="28"/>
          <w:szCs w:val="28"/>
        </w:rPr>
        <w:t xml:space="preserve"> truyền thống của </w:t>
      </w:r>
      <w:r w:rsidR="004D0665" w:rsidRPr="00E702D1">
        <w:rPr>
          <w:spacing w:val="-2"/>
          <w:sz w:val="28"/>
          <w:szCs w:val="28"/>
        </w:rPr>
        <w:t xml:space="preserve">đồng bào </w:t>
      </w:r>
      <w:r w:rsidR="00A220C0" w:rsidRPr="00E702D1">
        <w:rPr>
          <w:spacing w:val="-2"/>
          <w:sz w:val="28"/>
          <w:szCs w:val="28"/>
        </w:rPr>
        <w:t xml:space="preserve">dân tộc gồm: </w:t>
      </w:r>
      <w:r w:rsidR="00A220C0" w:rsidRPr="00E702D1">
        <w:rPr>
          <w:iCs/>
          <w:spacing w:val="-2"/>
          <w:sz w:val="28"/>
          <w:szCs w:val="28"/>
        </w:rPr>
        <w:t>Dệt thổ cẩm; đan lát</w:t>
      </w:r>
      <w:r w:rsidR="00E5744E" w:rsidRPr="00E702D1">
        <w:rPr>
          <w:iCs/>
          <w:spacing w:val="-2"/>
          <w:sz w:val="28"/>
          <w:szCs w:val="28"/>
        </w:rPr>
        <w:t xml:space="preserve">, </w:t>
      </w:r>
      <w:r w:rsidR="00A220C0" w:rsidRPr="00E702D1">
        <w:rPr>
          <w:iCs/>
          <w:spacing w:val="-2"/>
          <w:sz w:val="28"/>
          <w:szCs w:val="28"/>
        </w:rPr>
        <w:t>cắt may, thêu thùa hoa văn trên bộ trang phục, khăn, túi thổ cẩm…</w:t>
      </w:r>
      <w:r w:rsidR="00A220C0" w:rsidRPr="00E702D1">
        <w:rPr>
          <w:i/>
          <w:spacing w:val="-2"/>
          <w:sz w:val="28"/>
          <w:szCs w:val="28"/>
        </w:rPr>
        <w:t xml:space="preserve"> </w:t>
      </w:r>
      <w:r w:rsidR="00A220C0" w:rsidRPr="00E702D1">
        <w:rPr>
          <w:spacing w:val="-2"/>
          <w:sz w:val="28"/>
          <w:szCs w:val="28"/>
        </w:rPr>
        <w:t xml:space="preserve">tạo sản phẩm lưu niệm, quà tặng đặc trưng phục vụ khách du lịch. </w:t>
      </w:r>
    </w:p>
    <w:p w14:paraId="4CF09F5D" w14:textId="22E40CE0" w:rsidR="00A220C0" w:rsidRPr="00E702D1" w:rsidRDefault="00A220C0" w:rsidP="00444451">
      <w:pPr>
        <w:spacing w:before="60" w:after="60"/>
        <w:ind w:firstLine="567"/>
        <w:jc w:val="both"/>
        <w:rPr>
          <w:spacing w:val="4"/>
          <w:sz w:val="28"/>
          <w:szCs w:val="28"/>
        </w:rPr>
      </w:pPr>
      <w:r w:rsidRPr="00E702D1">
        <w:rPr>
          <w:spacing w:val="4"/>
          <w:sz w:val="28"/>
          <w:szCs w:val="28"/>
        </w:rPr>
        <w:t>Mức hỗ trợ 50 triệu</w:t>
      </w:r>
      <w:r w:rsidR="00E05D84" w:rsidRPr="00E702D1">
        <w:rPr>
          <w:spacing w:val="4"/>
          <w:sz w:val="28"/>
          <w:szCs w:val="28"/>
        </w:rPr>
        <w:t xml:space="preserve"> đồng</w:t>
      </w:r>
      <w:r w:rsidRPr="00E702D1">
        <w:rPr>
          <w:spacing w:val="4"/>
          <w:sz w:val="28"/>
          <w:szCs w:val="28"/>
        </w:rPr>
        <w:t>/</w:t>
      </w:r>
      <w:r w:rsidR="00CF157A" w:rsidRPr="00E702D1">
        <w:rPr>
          <w:spacing w:val="4"/>
          <w:sz w:val="28"/>
          <w:szCs w:val="28"/>
        </w:rPr>
        <w:t>cơ sở</w:t>
      </w:r>
      <w:r w:rsidRPr="00E702D1">
        <w:rPr>
          <w:spacing w:val="4"/>
          <w:sz w:val="28"/>
          <w:szCs w:val="28"/>
        </w:rPr>
        <w:t xml:space="preserve"> và không quá 03 </w:t>
      </w:r>
      <w:r w:rsidR="00CF157A" w:rsidRPr="00E702D1">
        <w:rPr>
          <w:spacing w:val="4"/>
          <w:sz w:val="28"/>
          <w:szCs w:val="28"/>
        </w:rPr>
        <w:t>cơ sở</w:t>
      </w:r>
      <w:r w:rsidRPr="00E702D1">
        <w:rPr>
          <w:spacing w:val="4"/>
          <w:sz w:val="28"/>
          <w:szCs w:val="28"/>
        </w:rPr>
        <w:t>/</w:t>
      </w:r>
      <w:r w:rsidR="004D0665" w:rsidRPr="00E702D1">
        <w:rPr>
          <w:spacing w:val="4"/>
          <w:sz w:val="28"/>
          <w:szCs w:val="28"/>
        </w:rPr>
        <w:t>0</w:t>
      </w:r>
      <w:r w:rsidRPr="00E702D1">
        <w:rPr>
          <w:spacing w:val="4"/>
          <w:sz w:val="28"/>
          <w:szCs w:val="28"/>
        </w:rPr>
        <w:t>1 điểm du lịch cộng đồng.</w:t>
      </w:r>
    </w:p>
    <w:p w14:paraId="461EA26E" w14:textId="558B5672" w:rsidR="00A220C0" w:rsidRPr="00E702D1" w:rsidRDefault="00A220C0" w:rsidP="00444451">
      <w:pPr>
        <w:spacing w:before="60" w:after="60"/>
        <w:ind w:firstLine="567"/>
        <w:jc w:val="both"/>
        <w:rPr>
          <w:sz w:val="28"/>
          <w:szCs w:val="28"/>
        </w:rPr>
      </w:pPr>
      <w:r w:rsidRPr="00E702D1">
        <w:rPr>
          <w:sz w:val="28"/>
          <w:szCs w:val="28"/>
        </w:rPr>
        <w:t>Điều kiện hỗ trợ: Tổ chức, cá nhân có nhu cầu phát triển mô hình nghề truyền thống của dân tộc và được chính quyền địa phương xác nhận.</w:t>
      </w:r>
    </w:p>
    <w:p w14:paraId="204A222A" w14:textId="13A9441A" w:rsidR="00A220C0" w:rsidRPr="00E702D1" w:rsidRDefault="00A220C0" w:rsidP="00444451">
      <w:pPr>
        <w:spacing w:before="60" w:after="60"/>
        <w:ind w:firstLine="567"/>
        <w:jc w:val="both"/>
        <w:rPr>
          <w:sz w:val="28"/>
          <w:szCs w:val="28"/>
        </w:rPr>
      </w:pPr>
      <w:r w:rsidRPr="00E702D1">
        <w:rPr>
          <w:sz w:val="28"/>
          <w:szCs w:val="28"/>
        </w:rPr>
        <w:t xml:space="preserve">Phương thức hỗ trợ: Hỗ trợ một lần sau khi cơ sở đi vào hoạt động kinh doanh và được </w:t>
      </w:r>
      <w:r w:rsidR="0004475A" w:rsidRPr="00E702D1">
        <w:rPr>
          <w:sz w:val="28"/>
          <w:szCs w:val="28"/>
        </w:rPr>
        <w:t xml:space="preserve">UBND xã </w:t>
      </w:r>
      <w:r w:rsidR="00C42115" w:rsidRPr="00E702D1">
        <w:rPr>
          <w:sz w:val="28"/>
          <w:szCs w:val="28"/>
        </w:rPr>
        <w:t xml:space="preserve">nghiệm thu, </w:t>
      </w:r>
      <w:r w:rsidR="0004475A" w:rsidRPr="00E702D1">
        <w:rPr>
          <w:sz w:val="28"/>
          <w:szCs w:val="28"/>
        </w:rPr>
        <w:t>xác nhận</w:t>
      </w:r>
      <w:r w:rsidRPr="00E702D1">
        <w:rPr>
          <w:sz w:val="28"/>
          <w:szCs w:val="28"/>
        </w:rPr>
        <w:t>.</w:t>
      </w:r>
    </w:p>
    <w:p w14:paraId="612E2E35" w14:textId="32A9087A" w:rsidR="00A220C0" w:rsidRPr="00E702D1" w:rsidRDefault="002C42DA" w:rsidP="00444451">
      <w:pPr>
        <w:spacing w:before="60" w:after="60"/>
        <w:ind w:firstLine="567"/>
        <w:jc w:val="both"/>
        <w:rPr>
          <w:i/>
          <w:iCs/>
          <w:spacing w:val="4"/>
          <w:sz w:val="28"/>
          <w:szCs w:val="28"/>
        </w:rPr>
      </w:pPr>
      <w:r w:rsidRPr="00E702D1">
        <w:rPr>
          <w:i/>
          <w:iCs/>
          <w:spacing w:val="4"/>
          <w:sz w:val="28"/>
          <w:szCs w:val="28"/>
        </w:rPr>
        <w:t>4</w:t>
      </w:r>
      <w:r w:rsidR="00A220C0" w:rsidRPr="00E702D1">
        <w:rPr>
          <w:i/>
          <w:iCs/>
          <w:spacing w:val="4"/>
          <w:sz w:val="28"/>
          <w:szCs w:val="28"/>
        </w:rPr>
        <w:t>. Hỗ trợ đào tạo, bồi dưỡng phát triển nguồn nhân lực du lịch</w:t>
      </w:r>
    </w:p>
    <w:p w14:paraId="0D050541" w14:textId="4CD4FC66" w:rsidR="00AE37E7" w:rsidRPr="00E702D1" w:rsidRDefault="00A156C6" w:rsidP="00444451">
      <w:pPr>
        <w:spacing w:before="60" w:after="60"/>
        <w:ind w:firstLine="567"/>
        <w:jc w:val="both"/>
        <w:rPr>
          <w:sz w:val="28"/>
          <w:szCs w:val="28"/>
        </w:rPr>
      </w:pPr>
      <w:r w:rsidRPr="00E702D1">
        <w:rPr>
          <w:sz w:val="28"/>
          <w:szCs w:val="28"/>
        </w:rPr>
        <w:t xml:space="preserve">a) </w:t>
      </w:r>
      <w:r w:rsidR="00AE37E7" w:rsidRPr="00E702D1">
        <w:rPr>
          <w:sz w:val="28"/>
          <w:szCs w:val="28"/>
        </w:rPr>
        <w:t xml:space="preserve">Nội dung: Hỗ trợ người dân tại điểm du lịch trong phạm vi điều chỉnh của Nghị quyết tham gia các khóa đào tạo trên 03 tháng tại các </w:t>
      </w:r>
      <w:r w:rsidR="00F808D8" w:rsidRPr="00E702D1">
        <w:rPr>
          <w:sz w:val="28"/>
          <w:szCs w:val="28"/>
        </w:rPr>
        <w:t>cơ sở đào tạo, bồi dưỡng có chức năng, nhiệm vụ bồi dưỡng về du lịch</w:t>
      </w:r>
      <w:r w:rsidR="00AE37E7" w:rsidRPr="00E702D1">
        <w:rPr>
          <w:sz w:val="28"/>
          <w:szCs w:val="28"/>
        </w:rPr>
        <w:t>.</w:t>
      </w:r>
    </w:p>
    <w:p w14:paraId="14A735CE" w14:textId="01C15076" w:rsidR="00AE37E7" w:rsidRPr="00E702D1" w:rsidRDefault="00A156C6" w:rsidP="00444451">
      <w:pPr>
        <w:spacing w:before="60" w:after="60"/>
        <w:ind w:firstLine="567"/>
        <w:jc w:val="both"/>
        <w:rPr>
          <w:sz w:val="28"/>
          <w:szCs w:val="28"/>
        </w:rPr>
      </w:pPr>
      <w:r w:rsidRPr="00E702D1">
        <w:rPr>
          <w:sz w:val="28"/>
          <w:szCs w:val="28"/>
        </w:rPr>
        <w:t xml:space="preserve">b) </w:t>
      </w:r>
      <w:r w:rsidR="00E05D84" w:rsidRPr="00E702D1">
        <w:rPr>
          <w:sz w:val="28"/>
          <w:szCs w:val="28"/>
        </w:rPr>
        <w:t>Mức hỗ trợ: 1,5 triệu</w:t>
      </w:r>
      <w:r w:rsidR="00AE37E7" w:rsidRPr="00E702D1">
        <w:rPr>
          <w:sz w:val="28"/>
          <w:szCs w:val="28"/>
        </w:rPr>
        <w:t xml:space="preserve"> đồng/người/tháng; thời gian hỗ trợ tối đa 6 tháng và không quá 15 người/</w:t>
      </w:r>
      <w:r w:rsidR="004D0665" w:rsidRPr="00E702D1">
        <w:rPr>
          <w:sz w:val="28"/>
          <w:szCs w:val="28"/>
        </w:rPr>
        <w:t>0</w:t>
      </w:r>
      <w:r w:rsidR="00AE37E7" w:rsidRPr="00E702D1">
        <w:rPr>
          <w:sz w:val="28"/>
          <w:szCs w:val="28"/>
        </w:rPr>
        <w:t>1 điểm du lịch.</w:t>
      </w:r>
    </w:p>
    <w:p w14:paraId="6DC7D33C" w14:textId="2C094D9D" w:rsidR="00AE37E7" w:rsidRPr="00E702D1" w:rsidRDefault="00A156C6" w:rsidP="00444451">
      <w:pPr>
        <w:spacing w:before="60" w:after="60"/>
        <w:ind w:firstLine="567"/>
        <w:jc w:val="both"/>
        <w:rPr>
          <w:sz w:val="28"/>
          <w:szCs w:val="28"/>
        </w:rPr>
      </w:pPr>
      <w:r w:rsidRPr="00E702D1">
        <w:rPr>
          <w:spacing w:val="-4"/>
          <w:sz w:val="28"/>
          <w:szCs w:val="28"/>
        </w:rPr>
        <w:t xml:space="preserve">c) </w:t>
      </w:r>
      <w:r w:rsidR="00AE37E7" w:rsidRPr="00E702D1">
        <w:rPr>
          <w:sz w:val="28"/>
          <w:szCs w:val="28"/>
        </w:rPr>
        <w:t>Điều kiện: Các cá nhân có hộ khẩu tại các điểm du lịch nêu trên và có cam kết làm việc, phục vụ phát triển du lịch tại địa phương thời gian tối thiểu từ 36 tháng.</w:t>
      </w:r>
      <w:r w:rsidR="00800F65" w:rsidRPr="00E702D1">
        <w:rPr>
          <w:sz w:val="28"/>
          <w:szCs w:val="28"/>
        </w:rPr>
        <w:t xml:space="preserve"> Trường hợp vi phạm cam kết, các cá nhân có trách nhiệm hoàn trả lại kinh phí NSNN đã hỗ trợ đào tạo theo quy định tại Điều này.</w:t>
      </w:r>
    </w:p>
    <w:p w14:paraId="25FF95DE" w14:textId="5CD751E7" w:rsidR="00AE37E7" w:rsidRPr="00E702D1" w:rsidRDefault="00A156C6" w:rsidP="00444451">
      <w:pPr>
        <w:spacing w:before="60" w:after="60"/>
        <w:ind w:firstLine="567"/>
        <w:jc w:val="both"/>
        <w:rPr>
          <w:spacing w:val="-4"/>
          <w:sz w:val="28"/>
          <w:szCs w:val="28"/>
        </w:rPr>
      </w:pPr>
      <w:r w:rsidRPr="00E702D1">
        <w:rPr>
          <w:spacing w:val="-4"/>
          <w:sz w:val="28"/>
          <w:szCs w:val="28"/>
        </w:rPr>
        <w:lastRenderedPageBreak/>
        <w:t xml:space="preserve">d) </w:t>
      </w:r>
      <w:r w:rsidR="00AE37E7" w:rsidRPr="00E702D1">
        <w:rPr>
          <w:spacing w:val="-4"/>
          <w:sz w:val="28"/>
          <w:szCs w:val="28"/>
        </w:rPr>
        <w:t xml:space="preserve">Phương thức hỗ trợ: Hỗ trợ 01 lần sau khi kết thúc khoá học, có chứng chỉ/chứng nhận/bằng tốt nghiệp do các </w:t>
      </w:r>
      <w:r w:rsidR="00C42115" w:rsidRPr="00E702D1">
        <w:rPr>
          <w:spacing w:val="-4"/>
          <w:sz w:val="28"/>
          <w:szCs w:val="28"/>
        </w:rPr>
        <w:t>cơ sở đào tạo, bồi dưỡng có chức năng, nhiệm vụ bồi dưỡng về du lịch</w:t>
      </w:r>
      <w:r w:rsidR="00AE37E7" w:rsidRPr="00E702D1">
        <w:rPr>
          <w:spacing w:val="-4"/>
          <w:sz w:val="28"/>
          <w:szCs w:val="28"/>
        </w:rPr>
        <w:t xml:space="preserve"> cấp và văn bản có xác nhận của địa phương nơi cư trú.</w:t>
      </w:r>
    </w:p>
    <w:p w14:paraId="22154E07" w14:textId="1E8EF2C0" w:rsidR="00A220C0" w:rsidRPr="00E702D1" w:rsidRDefault="002C42DA" w:rsidP="00444451">
      <w:pPr>
        <w:spacing w:before="60" w:after="60"/>
        <w:ind w:firstLine="567"/>
        <w:jc w:val="both"/>
        <w:rPr>
          <w:i/>
          <w:iCs/>
          <w:sz w:val="28"/>
          <w:szCs w:val="28"/>
          <w:lang w:val="en-SG"/>
        </w:rPr>
      </w:pPr>
      <w:r w:rsidRPr="00E702D1">
        <w:rPr>
          <w:i/>
          <w:iCs/>
          <w:sz w:val="28"/>
          <w:szCs w:val="28"/>
        </w:rPr>
        <w:t>5</w:t>
      </w:r>
      <w:r w:rsidR="00A220C0" w:rsidRPr="00E702D1">
        <w:rPr>
          <w:i/>
          <w:iCs/>
          <w:sz w:val="28"/>
          <w:szCs w:val="28"/>
        </w:rPr>
        <w:t xml:space="preserve">. </w:t>
      </w:r>
      <w:r w:rsidR="00A220C0" w:rsidRPr="00E702D1">
        <w:rPr>
          <w:i/>
          <w:iCs/>
          <w:sz w:val="28"/>
          <w:szCs w:val="28"/>
          <w:lang w:val="en-SG"/>
        </w:rPr>
        <w:t>Hỗ trợ công tác xúc tiến, quảng bá du lịch</w:t>
      </w:r>
    </w:p>
    <w:p w14:paraId="2611A061" w14:textId="77777777" w:rsidR="006D4F52" w:rsidRPr="00E702D1" w:rsidRDefault="00A156C6" w:rsidP="00444451">
      <w:pPr>
        <w:shd w:val="clear" w:color="auto" w:fill="FFFFFF"/>
        <w:spacing w:before="60" w:after="60"/>
        <w:ind w:firstLine="567"/>
        <w:jc w:val="both"/>
        <w:rPr>
          <w:sz w:val="28"/>
          <w:szCs w:val="28"/>
          <w:lang w:eastAsia="vi-VN"/>
        </w:rPr>
      </w:pPr>
      <w:r w:rsidRPr="00E702D1">
        <w:rPr>
          <w:iCs/>
          <w:spacing w:val="-2"/>
          <w:sz w:val="28"/>
          <w:szCs w:val="28"/>
          <w:lang w:val="nl-NL" w:eastAsia="vi-VN"/>
        </w:rPr>
        <w:t xml:space="preserve">a) </w:t>
      </w:r>
      <w:r w:rsidR="00AE37E7" w:rsidRPr="00E702D1">
        <w:rPr>
          <w:iCs/>
          <w:spacing w:val="-2"/>
          <w:sz w:val="28"/>
          <w:szCs w:val="28"/>
          <w:lang w:val="nl-NL" w:eastAsia="vi-VN"/>
        </w:rPr>
        <w:t xml:space="preserve">Nội dung: </w:t>
      </w:r>
      <w:r w:rsidR="00AE37E7" w:rsidRPr="00E702D1">
        <w:rPr>
          <w:sz w:val="28"/>
          <w:szCs w:val="28"/>
        </w:rPr>
        <w:t>Hỗ trợ</w:t>
      </w:r>
      <w:r w:rsidR="00AE37E7" w:rsidRPr="00E702D1">
        <w:rPr>
          <w:sz w:val="28"/>
          <w:szCs w:val="28"/>
          <w:lang w:val="vi-VN"/>
        </w:rPr>
        <w:t xml:space="preserve"> nghiên cứu thị trường,</w:t>
      </w:r>
      <w:r w:rsidR="00AE37E7" w:rsidRPr="00E702D1">
        <w:rPr>
          <w:sz w:val="28"/>
          <w:szCs w:val="28"/>
        </w:rPr>
        <w:t xml:space="preserve"> xây dựng nội dung tuyên truyền, giới thiệu, quảng bá sản phẩm du lịch tại các</w:t>
      </w:r>
      <w:r w:rsidR="00AE37E7" w:rsidRPr="00E702D1">
        <w:rPr>
          <w:sz w:val="28"/>
          <w:szCs w:val="28"/>
          <w:lang w:val="vi-VN"/>
        </w:rPr>
        <w:t xml:space="preserve"> cuộc</w:t>
      </w:r>
      <w:r w:rsidR="00AE37E7" w:rsidRPr="00E702D1">
        <w:rPr>
          <w:sz w:val="28"/>
          <w:szCs w:val="28"/>
        </w:rPr>
        <w:t xml:space="preserve"> hội thảo, hội chợ du lịch</w:t>
      </w:r>
      <w:r w:rsidR="00AE37E7" w:rsidRPr="00E702D1">
        <w:rPr>
          <w:sz w:val="28"/>
          <w:szCs w:val="28"/>
          <w:lang w:val="vi-VN"/>
        </w:rPr>
        <w:t xml:space="preserve"> cấp khu vực và toàn quốc, bao gồm: </w:t>
      </w:r>
      <w:r w:rsidR="00F8631F" w:rsidRPr="00E702D1">
        <w:rPr>
          <w:sz w:val="28"/>
          <w:szCs w:val="28"/>
          <w:lang w:val="vi-VN" w:eastAsia="vi-VN"/>
        </w:rPr>
        <w:t xml:space="preserve">Thiết kế các trang mạng để quảng bá, giới thiệu điểm đến; xây dựng video giới thiệu về điểm du lịch; tổ chức </w:t>
      </w:r>
      <w:r w:rsidR="00B22A4B" w:rsidRPr="00E702D1">
        <w:rPr>
          <w:sz w:val="28"/>
          <w:szCs w:val="28"/>
          <w:lang w:eastAsia="vi-VN"/>
        </w:rPr>
        <w:t xml:space="preserve">các </w:t>
      </w:r>
      <w:r w:rsidR="00F8631F" w:rsidRPr="00E702D1">
        <w:rPr>
          <w:sz w:val="28"/>
          <w:szCs w:val="28"/>
          <w:lang w:val="vi-VN" w:eastAsia="vi-VN"/>
        </w:rPr>
        <w:t xml:space="preserve">đoàn Famtrip đến khảo sát, xây dựng dựng, quảng bá và phát triển sản phẩm du lịch tại điểm. </w:t>
      </w:r>
    </w:p>
    <w:p w14:paraId="692732D7" w14:textId="597F413C" w:rsidR="00AE37E7" w:rsidRPr="00E702D1" w:rsidRDefault="00A156C6" w:rsidP="00444451">
      <w:pPr>
        <w:shd w:val="clear" w:color="auto" w:fill="FFFFFF"/>
        <w:spacing w:before="60" w:after="60"/>
        <w:ind w:firstLine="567"/>
        <w:jc w:val="both"/>
        <w:rPr>
          <w:sz w:val="28"/>
          <w:szCs w:val="28"/>
          <w:lang w:val="nl-NL" w:eastAsia="vi-VN"/>
        </w:rPr>
      </w:pPr>
      <w:r w:rsidRPr="00E702D1">
        <w:rPr>
          <w:sz w:val="28"/>
          <w:szCs w:val="28"/>
        </w:rPr>
        <w:t xml:space="preserve">b) </w:t>
      </w:r>
      <w:r w:rsidR="00AE37E7" w:rsidRPr="00E702D1">
        <w:rPr>
          <w:sz w:val="28"/>
          <w:szCs w:val="28"/>
        </w:rPr>
        <w:t>Mức hỗ trợ: Không quá 150 triệu đồng/</w:t>
      </w:r>
      <w:r w:rsidR="004D0665" w:rsidRPr="00E702D1">
        <w:rPr>
          <w:sz w:val="28"/>
          <w:szCs w:val="28"/>
        </w:rPr>
        <w:t xml:space="preserve">01 </w:t>
      </w:r>
      <w:r w:rsidR="00AE37E7" w:rsidRPr="00E702D1">
        <w:rPr>
          <w:sz w:val="28"/>
          <w:szCs w:val="28"/>
        </w:rPr>
        <w:t>điểm du lịch/năm; t</w:t>
      </w:r>
      <w:r w:rsidR="00AE37E7" w:rsidRPr="00E702D1">
        <w:rPr>
          <w:sz w:val="28"/>
          <w:szCs w:val="28"/>
          <w:lang w:val="nl-NL" w:eastAsia="vi-VN"/>
        </w:rPr>
        <w:t>hời gian hỗ trợ trong 3 năm.</w:t>
      </w:r>
    </w:p>
    <w:p w14:paraId="1FD6544C" w14:textId="14F11769" w:rsidR="00AE37E7" w:rsidRPr="00E702D1" w:rsidRDefault="00A156C6" w:rsidP="00444451">
      <w:pPr>
        <w:shd w:val="clear" w:color="auto" w:fill="FFFFFF"/>
        <w:spacing w:before="60" w:after="60"/>
        <w:ind w:firstLine="567"/>
        <w:jc w:val="both"/>
        <w:rPr>
          <w:sz w:val="28"/>
          <w:szCs w:val="28"/>
        </w:rPr>
      </w:pPr>
      <w:r w:rsidRPr="00E702D1">
        <w:rPr>
          <w:sz w:val="28"/>
          <w:szCs w:val="28"/>
        </w:rPr>
        <w:t xml:space="preserve">c) </w:t>
      </w:r>
      <w:r w:rsidR="00AE37E7" w:rsidRPr="00E702D1">
        <w:rPr>
          <w:sz w:val="28"/>
          <w:szCs w:val="28"/>
        </w:rPr>
        <w:t>Điều kiện hỗ trợ: Các nội dung, hoạt động xúc tiến quảng bá về các điểm du lịch nêu trên; có Kế hoạch/Quyết định phê duyệt nội dung nhiệm vụ của UBND tỉnh hoặc văn bản cho chủ trương thực hiện nhiệm vụ của UBND tỉnh.</w:t>
      </w:r>
    </w:p>
    <w:p w14:paraId="7C6CBA8D" w14:textId="45893811" w:rsidR="00AE37E7" w:rsidRPr="00E702D1" w:rsidRDefault="00A156C6" w:rsidP="00444451">
      <w:pPr>
        <w:shd w:val="clear" w:color="auto" w:fill="FFFFFF"/>
        <w:spacing w:before="60" w:after="60"/>
        <w:ind w:firstLine="567"/>
        <w:jc w:val="both"/>
        <w:rPr>
          <w:sz w:val="28"/>
          <w:szCs w:val="28"/>
        </w:rPr>
      </w:pPr>
      <w:r w:rsidRPr="00E702D1">
        <w:rPr>
          <w:sz w:val="28"/>
          <w:szCs w:val="28"/>
        </w:rPr>
        <w:t xml:space="preserve">d) </w:t>
      </w:r>
      <w:r w:rsidR="00AE37E7" w:rsidRPr="00E702D1">
        <w:rPr>
          <w:sz w:val="28"/>
          <w:szCs w:val="28"/>
        </w:rPr>
        <w:t xml:space="preserve">Phương thức hỗ trợ: Hỗ trợ 01 lần sau khi có hồ sơ đề nghị được </w:t>
      </w:r>
      <w:r w:rsidR="000F7AA9" w:rsidRPr="00E702D1">
        <w:rPr>
          <w:sz w:val="28"/>
          <w:szCs w:val="28"/>
        </w:rPr>
        <w:t xml:space="preserve">UBND </w:t>
      </w:r>
      <w:r w:rsidR="007F7807" w:rsidRPr="00E702D1">
        <w:rPr>
          <w:sz w:val="28"/>
          <w:szCs w:val="28"/>
        </w:rPr>
        <w:t>huyện phê duyệt</w:t>
      </w:r>
      <w:r w:rsidR="00AE37E7" w:rsidRPr="00E702D1">
        <w:rPr>
          <w:sz w:val="28"/>
          <w:szCs w:val="28"/>
        </w:rPr>
        <w:t>.</w:t>
      </w:r>
    </w:p>
    <w:p w14:paraId="531BA48A" w14:textId="29774D35" w:rsidR="008A5EE1" w:rsidRPr="00E702D1" w:rsidRDefault="008A5EE1" w:rsidP="00444451">
      <w:pPr>
        <w:shd w:val="clear" w:color="auto" w:fill="FFFFFF"/>
        <w:spacing w:before="60" w:after="60"/>
        <w:ind w:firstLine="567"/>
        <w:jc w:val="both"/>
        <w:rPr>
          <w:b/>
          <w:bCs/>
          <w:iCs/>
          <w:sz w:val="28"/>
          <w:szCs w:val="28"/>
          <w:lang w:val="vi-VN" w:eastAsia="vi-VN"/>
        </w:rPr>
      </w:pPr>
      <w:bookmarkStart w:id="8" w:name="dieu_5_name"/>
      <w:r w:rsidRPr="00E702D1">
        <w:rPr>
          <w:b/>
          <w:bCs/>
          <w:iCs/>
          <w:sz w:val="28"/>
          <w:szCs w:val="28"/>
          <w:lang w:val="nl-NL" w:eastAsia="vi-VN"/>
        </w:rPr>
        <w:t xml:space="preserve">Điều </w:t>
      </w:r>
      <w:r w:rsidR="00D02195" w:rsidRPr="00E702D1">
        <w:rPr>
          <w:b/>
          <w:bCs/>
          <w:iCs/>
          <w:sz w:val="28"/>
          <w:szCs w:val="28"/>
          <w:lang w:val="nl-NL" w:eastAsia="vi-VN"/>
        </w:rPr>
        <w:t>6</w:t>
      </w:r>
      <w:r w:rsidR="005D6C61" w:rsidRPr="00E702D1">
        <w:rPr>
          <w:b/>
          <w:bCs/>
          <w:iCs/>
          <w:sz w:val="28"/>
          <w:szCs w:val="28"/>
          <w:lang w:val="nl-NL" w:eastAsia="vi-VN"/>
        </w:rPr>
        <w:t>. Tổ chức thực hiện</w:t>
      </w:r>
    </w:p>
    <w:p w14:paraId="66842244" w14:textId="760B03E7" w:rsidR="00B87AFA" w:rsidRPr="00E702D1" w:rsidRDefault="008A5EE1" w:rsidP="00444451">
      <w:pPr>
        <w:shd w:val="clear" w:color="auto" w:fill="FFFFFF"/>
        <w:spacing w:before="60" w:after="60"/>
        <w:ind w:firstLine="567"/>
        <w:jc w:val="both"/>
        <w:rPr>
          <w:sz w:val="28"/>
          <w:szCs w:val="28"/>
        </w:rPr>
      </w:pPr>
      <w:r w:rsidRPr="00E702D1">
        <w:rPr>
          <w:bCs/>
          <w:sz w:val="28"/>
          <w:szCs w:val="28"/>
          <w:lang w:eastAsia="vi-VN"/>
        </w:rPr>
        <w:t xml:space="preserve">Giao </w:t>
      </w:r>
      <w:r w:rsidR="004D0665" w:rsidRPr="00E702D1">
        <w:rPr>
          <w:bCs/>
          <w:sz w:val="28"/>
          <w:szCs w:val="28"/>
          <w:lang w:eastAsia="vi-VN"/>
        </w:rPr>
        <w:t>Ủy</w:t>
      </w:r>
      <w:r w:rsidRPr="00E702D1">
        <w:rPr>
          <w:bCs/>
          <w:sz w:val="28"/>
          <w:szCs w:val="28"/>
          <w:lang w:eastAsia="vi-VN"/>
        </w:rPr>
        <w:t xml:space="preserve"> ban nhân dân tỉnh tổ chức triển khai, hướng dẫn, đôn đốc, kiểm tra việc thực hiện quy định này.</w:t>
      </w:r>
      <w:r w:rsidR="00A45881" w:rsidRPr="00E702D1">
        <w:rPr>
          <w:bCs/>
          <w:sz w:val="28"/>
          <w:szCs w:val="28"/>
          <w:lang w:eastAsia="vi-VN"/>
        </w:rPr>
        <w:t>/.</w:t>
      </w:r>
      <w:bookmarkEnd w:id="8"/>
    </w:p>
    <w:sectPr w:rsidR="00B87AFA" w:rsidRPr="00E702D1" w:rsidSect="00BF078C">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7C85C" w14:textId="77777777" w:rsidR="004D7818" w:rsidRDefault="004D7818" w:rsidP="00944619">
      <w:r>
        <w:separator/>
      </w:r>
    </w:p>
  </w:endnote>
  <w:endnote w:type="continuationSeparator" w:id="0">
    <w:p w14:paraId="33D351F6" w14:textId="77777777" w:rsidR="004D7818" w:rsidRDefault="004D7818" w:rsidP="0094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A76B0" w14:textId="77777777" w:rsidR="004D7818" w:rsidRDefault="004D7818" w:rsidP="00944619">
      <w:r>
        <w:separator/>
      </w:r>
    </w:p>
  </w:footnote>
  <w:footnote w:type="continuationSeparator" w:id="0">
    <w:p w14:paraId="40113511" w14:textId="77777777" w:rsidR="004D7818" w:rsidRDefault="004D7818" w:rsidP="0094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538383"/>
      <w:docPartObj>
        <w:docPartGallery w:val="Page Numbers (Top of Page)"/>
        <w:docPartUnique/>
      </w:docPartObj>
    </w:sdtPr>
    <w:sdtEndPr>
      <w:rPr>
        <w:noProof/>
      </w:rPr>
    </w:sdtEndPr>
    <w:sdtContent>
      <w:p w14:paraId="1AFA242E" w14:textId="1306E4BB" w:rsidR="00944619" w:rsidRDefault="0094461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A3AB684" w14:textId="77777777" w:rsidR="00944619" w:rsidRDefault="00944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672C5"/>
    <w:multiLevelType w:val="hybridMultilevel"/>
    <w:tmpl w:val="573AE5CE"/>
    <w:lvl w:ilvl="0" w:tplc="534AA5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FA"/>
    <w:rsid w:val="00001A0A"/>
    <w:rsid w:val="000108D0"/>
    <w:rsid w:val="00013549"/>
    <w:rsid w:val="00013C72"/>
    <w:rsid w:val="0001598F"/>
    <w:rsid w:val="00017CE1"/>
    <w:rsid w:val="00020C6F"/>
    <w:rsid w:val="000227CB"/>
    <w:rsid w:val="00025F42"/>
    <w:rsid w:val="000304C6"/>
    <w:rsid w:val="000330CA"/>
    <w:rsid w:val="000349A4"/>
    <w:rsid w:val="0004475A"/>
    <w:rsid w:val="0004560B"/>
    <w:rsid w:val="000525D2"/>
    <w:rsid w:val="0005402E"/>
    <w:rsid w:val="00061763"/>
    <w:rsid w:val="00074108"/>
    <w:rsid w:val="000871B6"/>
    <w:rsid w:val="000906B9"/>
    <w:rsid w:val="000A12D9"/>
    <w:rsid w:val="000B19EB"/>
    <w:rsid w:val="000B3551"/>
    <w:rsid w:val="000B452A"/>
    <w:rsid w:val="000B7741"/>
    <w:rsid w:val="000C39EB"/>
    <w:rsid w:val="000D46AA"/>
    <w:rsid w:val="000D7C25"/>
    <w:rsid w:val="000E1FB7"/>
    <w:rsid w:val="000E5B0B"/>
    <w:rsid w:val="000E755D"/>
    <w:rsid w:val="000E7701"/>
    <w:rsid w:val="000E7722"/>
    <w:rsid w:val="000F60D5"/>
    <w:rsid w:val="000F7AA9"/>
    <w:rsid w:val="00124BE5"/>
    <w:rsid w:val="001271D7"/>
    <w:rsid w:val="0012745B"/>
    <w:rsid w:val="0013259B"/>
    <w:rsid w:val="00134A21"/>
    <w:rsid w:val="001440AC"/>
    <w:rsid w:val="00147894"/>
    <w:rsid w:val="00153CBE"/>
    <w:rsid w:val="00155A1E"/>
    <w:rsid w:val="00157541"/>
    <w:rsid w:val="00157963"/>
    <w:rsid w:val="00161615"/>
    <w:rsid w:val="001622F4"/>
    <w:rsid w:val="00162BAE"/>
    <w:rsid w:val="00165609"/>
    <w:rsid w:val="00165771"/>
    <w:rsid w:val="00165C45"/>
    <w:rsid w:val="00167998"/>
    <w:rsid w:val="001710E2"/>
    <w:rsid w:val="001770EA"/>
    <w:rsid w:val="00177AFD"/>
    <w:rsid w:val="00181132"/>
    <w:rsid w:val="0018497E"/>
    <w:rsid w:val="0018753E"/>
    <w:rsid w:val="001961B4"/>
    <w:rsid w:val="001976FC"/>
    <w:rsid w:val="00197D39"/>
    <w:rsid w:val="001A206A"/>
    <w:rsid w:val="001A30EE"/>
    <w:rsid w:val="001A362F"/>
    <w:rsid w:val="001A7A13"/>
    <w:rsid w:val="001B0AED"/>
    <w:rsid w:val="001C1F3A"/>
    <w:rsid w:val="001C3AC4"/>
    <w:rsid w:val="001E70E7"/>
    <w:rsid w:val="001F7161"/>
    <w:rsid w:val="002171FB"/>
    <w:rsid w:val="00221817"/>
    <w:rsid w:val="0022257D"/>
    <w:rsid w:val="0022723B"/>
    <w:rsid w:val="0023478A"/>
    <w:rsid w:val="00237BF7"/>
    <w:rsid w:val="00251263"/>
    <w:rsid w:val="00254C22"/>
    <w:rsid w:val="002561C2"/>
    <w:rsid w:val="00256EDA"/>
    <w:rsid w:val="00265F73"/>
    <w:rsid w:val="0026632D"/>
    <w:rsid w:val="002742BE"/>
    <w:rsid w:val="00276A05"/>
    <w:rsid w:val="002872EA"/>
    <w:rsid w:val="002908DD"/>
    <w:rsid w:val="002A0D1A"/>
    <w:rsid w:val="002A4081"/>
    <w:rsid w:val="002A51E8"/>
    <w:rsid w:val="002A77D7"/>
    <w:rsid w:val="002B1259"/>
    <w:rsid w:val="002B776D"/>
    <w:rsid w:val="002C1880"/>
    <w:rsid w:val="002C1FE6"/>
    <w:rsid w:val="002C42DA"/>
    <w:rsid w:val="002D02EF"/>
    <w:rsid w:val="002D2F7B"/>
    <w:rsid w:val="002D4037"/>
    <w:rsid w:val="002E088A"/>
    <w:rsid w:val="002E5C40"/>
    <w:rsid w:val="002E6E45"/>
    <w:rsid w:val="002E730C"/>
    <w:rsid w:val="002F3050"/>
    <w:rsid w:val="0030101D"/>
    <w:rsid w:val="00302CFC"/>
    <w:rsid w:val="00310B22"/>
    <w:rsid w:val="003134EC"/>
    <w:rsid w:val="00325D40"/>
    <w:rsid w:val="00330CFA"/>
    <w:rsid w:val="00331C21"/>
    <w:rsid w:val="00333B23"/>
    <w:rsid w:val="00335659"/>
    <w:rsid w:val="0033583D"/>
    <w:rsid w:val="00336A3D"/>
    <w:rsid w:val="003426AC"/>
    <w:rsid w:val="00346D40"/>
    <w:rsid w:val="003555E7"/>
    <w:rsid w:val="00366F23"/>
    <w:rsid w:val="00367F67"/>
    <w:rsid w:val="003711D4"/>
    <w:rsid w:val="00373B59"/>
    <w:rsid w:val="00376DF0"/>
    <w:rsid w:val="00377184"/>
    <w:rsid w:val="003854F9"/>
    <w:rsid w:val="00392914"/>
    <w:rsid w:val="0039554A"/>
    <w:rsid w:val="003A4810"/>
    <w:rsid w:val="003A580F"/>
    <w:rsid w:val="003B0364"/>
    <w:rsid w:val="003B1E25"/>
    <w:rsid w:val="003B23E3"/>
    <w:rsid w:val="003B36D7"/>
    <w:rsid w:val="003B4F02"/>
    <w:rsid w:val="003B52FA"/>
    <w:rsid w:val="003C0369"/>
    <w:rsid w:val="003D298C"/>
    <w:rsid w:val="003D6BEF"/>
    <w:rsid w:val="003E2DD3"/>
    <w:rsid w:val="003E48E8"/>
    <w:rsid w:val="003F2B66"/>
    <w:rsid w:val="003F4435"/>
    <w:rsid w:val="003F4CC4"/>
    <w:rsid w:val="004002BC"/>
    <w:rsid w:val="004031D2"/>
    <w:rsid w:val="00407093"/>
    <w:rsid w:val="00410FD4"/>
    <w:rsid w:val="004150B4"/>
    <w:rsid w:val="00421887"/>
    <w:rsid w:val="004302E2"/>
    <w:rsid w:val="0043123F"/>
    <w:rsid w:val="00431262"/>
    <w:rsid w:val="004315B5"/>
    <w:rsid w:val="004334B9"/>
    <w:rsid w:val="00434E1D"/>
    <w:rsid w:val="004427B5"/>
    <w:rsid w:val="0044355D"/>
    <w:rsid w:val="00444451"/>
    <w:rsid w:val="00445B4A"/>
    <w:rsid w:val="00445C7B"/>
    <w:rsid w:val="004468ED"/>
    <w:rsid w:val="00446D6C"/>
    <w:rsid w:val="00446FA3"/>
    <w:rsid w:val="0045248A"/>
    <w:rsid w:val="00456860"/>
    <w:rsid w:val="00464880"/>
    <w:rsid w:val="00464C49"/>
    <w:rsid w:val="00470522"/>
    <w:rsid w:val="00474487"/>
    <w:rsid w:val="00474C15"/>
    <w:rsid w:val="00484959"/>
    <w:rsid w:val="004857E9"/>
    <w:rsid w:val="00495DEB"/>
    <w:rsid w:val="00497229"/>
    <w:rsid w:val="004A2409"/>
    <w:rsid w:val="004A3596"/>
    <w:rsid w:val="004A778E"/>
    <w:rsid w:val="004C10FC"/>
    <w:rsid w:val="004C586D"/>
    <w:rsid w:val="004D0021"/>
    <w:rsid w:val="004D0665"/>
    <w:rsid w:val="004D27D7"/>
    <w:rsid w:val="004D5D3A"/>
    <w:rsid w:val="004D7194"/>
    <w:rsid w:val="004D7818"/>
    <w:rsid w:val="004E7D0E"/>
    <w:rsid w:val="004F0F33"/>
    <w:rsid w:val="005054D2"/>
    <w:rsid w:val="00507D4D"/>
    <w:rsid w:val="00514F87"/>
    <w:rsid w:val="005154AB"/>
    <w:rsid w:val="005154BC"/>
    <w:rsid w:val="00517D47"/>
    <w:rsid w:val="00522047"/>
    <w:rsid w:val="005258D1"/>
    <w:rsid w:val="0053466B"/>
    <w:rsid w:val="00535F73"/>
    <w:rsid w:val="005400D3"/>
    <w:rsid w:val="00543A2B"/>
    <w:rsid w:val="0054427A"/>
    <w:rsid w:val="00544BCB"/>
    <w:rsid w:val="00544C64"/>
    <w:rsid w:val="00553C08"/>
    <w:rsid w:val="00555942"/>
    <w:rsid w:val="00556D1B"/>
    <w:rsid w:val="00556D62"/>
    <w:rsid w:val="0056025E"/>
    <w:rsid w:val="00561F30"/>
    <w:rsid w:val="00566038"/>
    <w:rsid w:val="005676D0"/>
    <w:rsid w:val="00567CA5"/>
    <w:rsid w:val="00567ED6"/>
    <w:rsid w:val="005751C7"/>
    <w:rsid w:val="00577E0A"/>
    <w:rsid w:val="00586FF5"/>
    <w:rsid w:val="00587B5B"/>
    <w:rsid w:val="00591708"/>
    <w:rsid w:val="005A338E"/>
    <w:rsid w:val="005A79B3"/>
    <w:rsid w:val="005B2763"/>
    <w:rsid w:val="005B46A2"/>
    <w:rsid w:val="005C18B7"/>
    <w:rsid w:val="005C25E7"/>
    <w:rsid w:val="005C75DA"/>
    <w:rsid w:val="005D2489"/>
    <w:rsid w:val="005D6C61"/>
    <w:rsid w:val="005E14FD"/>
    <w:rsid w:val="005E7A7F"/>
    <w:rsid w:val="005F4DB2"/>
    <w:rsid w:val="005F6F3E"/>
    <w:rsid w:val="00601D53"/>
    <w:rsid w:val="00601F01"/>
    <w:rsid w:val="00603BF9"/>
    <w:rsid w:val="00604A80"/>
    <w:rsid w:val="00605BAE"/>
    <w:rsid w:val="00605ED9"/>
    <w:rsid w:val="0060749C"/>
    <w:rsid w:val="006074DF"/>
    <w:rsid w:val="006156F8"/>
    <w:rsid w:val="00624F16"/>
    <w:rsid w:val="0062620D"/>
    <w:rsid w:val="00626FDA"/>
    <w:rsid w:val="00627C90"/>
    <w:rsid w:val="006332CE"/>
    <w:rsid w:val="00633AA6"/>
    <w:rsid w:val="006356D8"/>
    <w:rsid w:val="0063671A"/>
    <w:rsid w:val="00636FE7"/>
    <w:rsid w:val="00645414"/>
    <w:rsid w:val="00645DF3"/>
    <w:rsid w:val="006468C1"/>
    <w:rsid w:val="006519C4"/>
    <w:rsid w:val="00661250"/>
    <w:rsid w:val="0066350C"/>
    <w:rsid w:val="00666660"/>
    <w:rsid w:val="00677313"/>
    <w:rsid w:val="006834BE"/>
    <w:rsid w:val="00683C5D"/>
    <w:rsid w:val="006854FC"/>
    <w:rsid w:val="00690F48"/>
    <w:rsid w:val="006940AD"/>
    <w:rsid w:val="00694116"/>
    <w:rsid w:val="00694EEE"/>
    <w:rsid w:val="006A03A6"/>
    <w:rsid w:val="006A58A9"/>
    <w:rsid w:val="006B3587"/>
    <w:rsid w:val="006B7C97"/>
    <w:rsid w:val="006C5705"/>
    <w:rsid w:val="006C5B03"/>
    <w:rsid w:val="006D2B75"/>
    <w:rsid w:val="006D4F52"/>
    <w:rsid w:val="006E6F64"/>
    <w:rsid w:val="006E7527"/>
    <w:rsid w:val="006F0EAF"/>
    <w:rsid w:val="006F124F"/>
    <w:rsid w:val="006F23B6"/>
    <w:rsid w:val="006F34B3"/>
    <w:rsid w:val="00700CB3"/>
    <w:rsid w:val="00710F90"/>
    <w:rsid w:val="007121BD"/>
    <w:rsid w:val="00724785"/>
    <w:rsid w:val="00726C79"/>
    <w:rsid w:val="00727B0D"/>
    <w:rsid w:val="0073037A"/>
    <w:rsid w:val="0073338D"/>
    <w:rsid w:val="007352E6"/>
    <w:rsid w:val="00735717"/>
    <w:rsid w:val="00736B9C"/>
    <w:rsid w:val="00745974"/>
    <w:rsid w:val="00752E84"/>
    <w:rsid w:val="00756FB4"/>
    <w:rsid w:val="007612E1"/>
    <w:rsid w:val="007617B6"/>
    <w:rsid w:val="007715B7"/>
    <w:rsid w:val="00772991"/>
    <w:rsid w:val="007738D3"/>
    <w:rsid w:val="00773F4C"/>
    <w:rsid w:val="0077495A"/>
    <w:rsid w:val="007804E1"/>
    <w:rsid w:val="00780787"/>
    <w:rsid w:val="0078154B"/>
    <w:rsid w:val="007816A7"/>
    <w:rsid w:val="007828A4"/>
    <w:rsid w:val="00783CD7"/>
    <w:rsid w:val="007961BD"/>
    <w:rsid w:val="007A4911"/>
    <w:rsid w:val="007B5A06"/>
    <w:rsid w:val="007B734F"/>
    <w:rsid w:val="007B7C9A"/>
    <w:rsid w:val="007C177C"/>
    <w:rsid w:val="007C5E11"/>
    <w:rsid w:val="007D1475"/>
    <w:rsid w:val="007D424C"/>
    <w:rsid w:val="007D7176"/>
    <w:rsid w:val="007D7E58"/>
    <w:rsid w:val="007F19C3"/>
    <w:rsid w:val="007F2162"/>
    <w:rsid w:val="007F58F9"/>
    <w:rsid w:val="007F7807"/>
    <w:rsid w:val="00800F65"/>
    <w:rsid w:val="00803B25"/>
    <w:rsid w:val="008077D2"/>
    <w:rsid w:val="00810FCA"/>
    <w:rsid w:val="008245A7"/>
    <w:rsid w:val="008272A9"/>
    <w:rsid w:val="008322BC"/>
    <w:rsid w:val="0083333A"/>
    <w:rsid w:val="00834382"/>
    <w:rsid w:val="00834D94"/>
    <w:rsid w:val="00843CDD"/>
    <w:rsid w:val="00847852"/>
    <w:rsid w:val="00852A00"/>
    <w:rsid w:val="00852D60"/>
    <w:rsid w:val="00852E14"/>
    <w:rsid w:val="00855B34"/>
    <w:rsid w:val="00862B9E"/>
    <w:rsid w:val="00865D0C"/>
    <w:rsid w:val="00871DB4"/>
    <w:rsid w:val="008769B0"/>
    <w:rsid w:val="008778AC"/>
    <w:rsid w:val="0088314D"/>
    <w:rsid w:val="00885CCA"/>
    <w:rsid w:val="00886AEB"/>
    <w:rsid w:val="0089710B"/>
    <w:rsid w:val="008A5EE1"/>
    <w:rsid w:val="008B2446"/>
    <w:rsid w:val="008B3126"/>
    <w:rsid w:val="008C1659"/>
    <w:rsid w:val="008C5004"/>
    <w:rsid w:val="008D6032"/>
    <w:rsid w:val="008E02E7"/>
    <w:rsid w:val="008E1D1F"/>
    <w:rsid w:val="008E6CE8"/>
    <w:rsid w:val="008E7E3B"/>
    <w:rsid w:val="008F23BB"/>
    <w:rsid w:val="008F5621"/>
    <w:rsid w:val="008F6F1D"/>
    <w:rsid w:val="00902080"/>
    <w:rsid w:val="00920BEF"/>
    <w:rsid w:val="009227CD"/>
    <w:rsid w:val="009244C1"/>
    <w:rsid w:val="009308A6"/>
    <w:rsid w:val="00935170"/>
    <w:rsid w:val="00944619"/>
    <w:rsid w:val="00945539"/>
    <w:rsid w:val="00947273"/>
    <w:rsid w:val="00956DA8"/>
    <w:rsid w:val="00967860"/>
    <w:rsid w:val="00972232"/>
    <w:rsid w:val="00972A70"/>
    <w:rsid w:val="00974C02"/>
    <w:rsid w:val="00976EB1"/>
    <w:rsid w:val="0098439A"/>
    <w:rsid w:val="009858EA"/>
    <w:rsid w:val="00991845"/>
    <w:rsid w:val="00994489"/>
    <w:rsid w:val="00997CB6"/>
    <w:rsid w:val="009B1DAC"/>
    <w:rsid w:val="009B3068"/>
    <w:rsid w:val="009B364F"/>
    <w:rsid w:val="009C48FF"/>
    <w:rsid w:val="009C4B6D"/>
    <w:rsid w:val="009D16BC"/>
    <w:rsid w:val="009D2932"/>
    <w:rsid w:val="009D57A4"/>
    <w:rsid w:val="009D6EA9"/>
    <w:rsid w:val="009D7ECA"/>
    <w:rsid w:val="009E53C5"/>
    <w:rsid w:val="009F6526"/>
    <w:rsid w:val="00A005D7"/>
    <w:rsid w:val="00A0230F"/>
    <w:rsid w:val="00A04AD4"/>
    <w:rsid w:val="00A156C6"/>
    <w:rsid w:val="00A17EB1"/>
    <w:rsid w:val="00A220C0"/>
    <w:rsid w:val="00A22B7D"/>
    <w:rsid w:val="00A24512"/>
    <w:rsid w:val="00A2533A"/>
    <w:rsid w:val="00A259C1"/>
    <w:rsid w:val="00A25DFB"/>
    <w:rsid w:val="00A323B4"/>
    <w:rsid w:val="00A328DD"/>
    <w:rsid w:val="00A41C05"/>
    <w:rsid w:val="00A45881"/>
    <w:rsid w:val="00A45B5E"/>
    <w:rsid w:val="00A45E41"/>
    <w:rsid w:val="00A45E74"/>
    <w:rsid w:val="00A467DF"/>
    <w:rsid w:val="00A54D42"/>
    <w:rsid w:val="00A5527E"/>
    <w:rsid w:val="00A73D88"/>
    <w:rsid w:val="00A76B1D"/>
    <w:rsid w:val="00A772C0"/>
    <w:rsid w:val="00A90AA1"/>
    <w:rsid w:val="00AA14CE"/>
    <w:rsid w:val="00AA3149"/>
    <w:rsid w:val="00AA35ED"/>
    <w:rsid w:val="00AA7B31"/>
    <w:rsid w:val="00AB1B03"/>
    <w:rsid w:val="00AB28A1"/>
    <w:rsid w:val="00AB2F2E"/>
    <w:rsid w:val="00AB511E"/>
    <w:rsid w:val="00AB5BE6"/>
    <w:rsid w:val="00AB6486"/>
    <w:rsid w:val="00AC0D1F"/>
    <w:rsid w:val="00AC6412"/>
    <w:rsid w:val="00AD623B"/>
    <w:rsid w:val="00AE37E7"/>
    <w:rsid w:val="00AE43E5"/>
    <w:rsid w:val="00AE5DC6"/>
    <w:rsid w:val="00AF0F09"/>
    <w:rsid w:val="00AF61FA"/>
    <w:rsid w:val="00B025EF"/>
    <w:rsid w:val="00B07296"/>
    <w:rsid w:val="00B120C5"/>
    <w:rsid w:val="00B17753"/>
    <w:rsid w:val="00B22A4B"/>
    <w:rsid w:val="00B331E4"/>
    <w:rsid w:val="00B411CA"/>
    <w:rsid w:val="00B419FE"/>
    <w:rsid w:val="00B4246E"/>
    <w:rsid w:val="00B53286"/>
    <w:rsid w:val="00B533D0"/>
    <w:rsid w:val="00B62815"/>
    <w:rsid w:val="00B72F10"/>
    <w:rsid w:val="00B734B7"/>
    <w:rsid w:val="00B77E60"/>
    <w:rsid w:val="00B859B4"/>
    <w:rsid w:val="00B86417"/>
    <w:rsid w:val="00B87AFA"/>
    <w:rsid w:val="00B90CF0"/>
    <w:rsid w:val="00B92ACA"/>
    <w:rsid w:val="00B95407"/>
    <w:rsid w:val="00B95F93"/>
    <w:rsid w:val="00BA4570"/>
    <w:rsid w:val="00BA7A56"/>
    <w:rsid w:val="00BB0FD3"/>
    <w:rsid w:val="00BB39FF"/>
    <w:rsid w:val="00BB54CB"/>
    <w:rsid w:val="00BB6C58"/>
    <w:rsid w:val="00BC0D11"/>
    <w:rsid w:val="00BC0FF3"/>
    <w:rsid w:val="00BC603C"/>
    <w:rsid w:val="00BC75BD"/>
    <w:rsid w:val="00BD0588"/>
    <w:rsid w:val="00BD3601"/>
    <w:rsid w:val="00BF078C"/>
    <w:rsid w:val="00BF2064"/>
    <w:rsid w:val="00BF2B88"/>
    <w:rsid w:val="00BF47CB"/>
    <w:rsid w:val="00BF47FD"/>
    <w:rsid w:val="00BF5568"/>
    <w:rsid w:val="00C02219"/>
    <w:rsid w:val="00C06FEF"/>
    <w:rsid w:val="00C07590"/>
    <w:rsid w:val="00C07D84"/>
    <w:rsid w:val="00C11411"/>
    <w:rsid w:val="00C15F86"/>
    <w:rsid w:val="00C22C1C"/>
    <w:rsid w:val="00C257F1"/>
    <w:rsid w:val="00C27ADB"/>
    <w:rsid w:val="00C35D40"/>
    <w:rsid w:val="00C42115"/>
    <w:rsid w:val="00C437C1"/>
    <w:rsid w:val="00C443CC"/>
    <w:rsid w:val="00C457B9"/>
    <w:rsid w:val="00C45DE1"/>
    <w:rsid w:val="00C467F9"/>
    <w:rsid w:val="00C609BF"/>
    <w:rsid w:val="00C70019"/>
    <w:rsid w:val="00C72872"/>
    <w:rsid w:val="00C74598"/>
    <w:rsid w:val="00C778CB"/>
    <w:rsid w:val="00C8037A"/>
    <w:rsid w:val="00C81105"/>
    <w:rsid w:val="00C87195"/>
    <w:rsid w:val="00C914DF"/>
    <w:rsid w:val="00C95DDB"/>
    <w:rsid w:val="00C95EB6"/>
    <w:rsid w:val="00CA14FE"/>
    <w:rsid w:val="00CA19C2"/>
    <w:rsid w:val="00CB054E"/>
    <w:rsid w:val="00CB29E4"/>
    <w:rsid w:val="00CC595F"/>
    <w:rsid w:val="00CC7D0A"/>
    <w:rsid w:val="00CE6E0F"/>
    <w:rsid w:val="00CF157A"/>
    <w:rsid w:val="00CF535D"/>
    <w:rsid w:val="00D02195"/>
    <w:rsid w:val="00D04761"/>
    <w:rsid w:val="00D23073"/>
    <w:rsid w:val="00D269BE"/>
    <w:rsid w:val="00D317B5"/>
    <w:rsid w:val="00D319DF"/>
    <w:rsid w:val="00D3467F"/>
    <w:rsid w:val="00D35B02"/>
    <w:rsid w:val="00D36427"/>
    <w:rsid w:val="00D36E56"/>
    <w:rsid w:val="00D4192E"/>
    <w:rsid w:val="00D446E0"/>
    <w:rsid w:val="00D537D9"/>
    <w:rsid w:val="00D53B16"/>
    <w:rsid w:val="00D60447"/>
    <w:rsid w:val="00D6070F"/>
    <w:rsid w:val="00D708FD"/>
    <w:rsid w:val="00D715F2"/>
    <w:rsid w:val="00D84E2E"/>
    <w:rsid w:val="00D902B9"/>
    <w:rsid w:val="00DA0A41"/>
    <w:rsid w:val="00DA5D98"/>
    <w:rsid w:val="00DB1ABB"/>
    <w:rsid w:val="00DB2B7C"/>
    <w:rsid w:val="00DB66A6"/>
    <w:rsid w:val="00DC01B8"/>
    <w:rsid w:val="00DC3951"/>
    <w:rsid w:val="00DC5E2C"/>
    <w:rsid w:val="00DC7F38"/>
    <w:rsid w:val="00DD18C7"/>
    <w:rsid w:val="00DD5598"/>
    <w:rsid w:val="00DD5809"/>
    <w:rsid w:val="00DD6232"/>
    <w:rsid w:val="00DE4ED5"/>
    <w:rsid w:val="00DE7ACD"/>
    <w:rsid w:val="00DE7E37"/>
    <w:rsid w:val="00DF4A1A"/>
    <w:rsid w:val="00DF5947"/>
    <w:rsid w:val="00DF7763"/>
    <w:rsid w:val="00E000A1"/>
    <w:rsid w:val="00E02E71"/>
    <w:rsid w:val="00E03359"/>
    <w:rsid w:val="00E05D84"/>
    <w:rsid w:val="00E06054"/>
    <w:rsid w:val="00E0634E"/>
    <w:rsid w:val="00E06599"/>
    <w:rsid w:val="00E068BE"/>
    <w:rsid w:val="00E10EAB"/>
    <w:rsid w:val="00E16CE8"/>
    <w:rsid w:val="00E25AD5"/>
    <w:rsid w:val="00E3039A"/>
    <w:rsid w:val="00E35564"/>
    <w:rsid w:val="00E35660"/>
    <w:rsid w:val="00E41057"/>
    <w:rsid w:val="00E42ECD"/>
    <w:rsid w:val="00E46AE1"/>
    <w:rsid w:val="00E478E9"/>
    <w:rsid w:val="00E504FA"/>
    <w:rsid w:val="00E50656"/>
    <w:rsid w:val="00E5504A"/>
    <w:rsid w:val="00E56448"/>
    <w:rsid w:val="00E5744E"/>
    <w:rsid w:val="00E60ADC"/>
    <w:rsid w:val="00E619AE"/>
    <w:rsid w:val="00E630A7"/>
    <w:rsid w:val="00E64345"/>
    <w:rsid w:val="00E702D1"/>
    <w:rsid w:val="00E753FD"/>
    <w:rsid w:val="00E76772"/>
    <w:rsid w:val="00E869D3"/>
    <w:rsid w:val="00E920DC"/>
    <w:rsid w:val="00EA08CE"/>
    <w:rsid w:val="00EA0E19"/>
    <w:rsid w:val="00EA2C52"/>
    <w:rsid w:val="00EA2FB0"/>
    <w:rsid w:val="00EA3CE3"/>
    <w:rsid w:val="00EA5467"/>
    <w:rsid w:val="00EB0655"/>
    <w:rsid w:val="00EB30AF"/>
    <w:rsid w:val="00ED4270"/>
    <w:rsid w:val="00EE0DC7"/>
    <w:rsid w:val="00EE2CC5"/>
    <w:rsid w:val="00EE44A8"/>
    <w:rsid w:val="00EE49E6"/>
    <w:rsid w:val="00EE51D8"/>
    <w:rsid w:val="00EF40F0"/>
    <w:rsid w:val="00EF509B"/>
    <w:rsid w:val="00EF51A2"/>
    <w:rsid w:val="00EF622A"/>
    <w:rsid w:val="00EF7191"/>
    <w:rsid w:val="00F01405"/>
    <w:rsid w:val="00F06111"/>
    <w:rsid w:val="00F116CB"/>
    <w:rsid w:val="00F11B4E"/>
    <w:rsid w:val="00F265EE"/>
    <w:rsid w:val="00F27152"/>
    <w:rsid w:val="00F3272C"/>
    <w:rsid w:val="00F3410F"/>
    <w:rsid w:val="00F51345"/>
    <w:rsid w:val="00F656A3"/>
    <w:rsid w:val="00F71914"/>
    <w:rsid w:val="00F75CC3"/>
    <w:rsid w:val="00F802DC"/>
    <w:rsid w:val="00F808D8"/>
    <w:rsid w:val="00F8096C"/>
    <w:rsid w:val="00F83910"/>
    <w:rsid w:val="00F8631F"/>
    <w:rsid w:val="00F87606"/>
    <w:rsid w:val="00F935A7"/>
    <w:rsid w:val="00F937CE"/>
    <w:rsid w:val="00FB245E"/>
    <w:rsid w:val="00FB58D7"/>
    <w:rsid w:val="00FE0096"/>
    <w:rsid w:val="00FE3146"/>
    <w:rsid w:val="00FE5369"/>
    <w:rsid w:val="00FF4E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C49E"/>
  <w15:docId w15:val="{0BBEA08B-24E3-4257-BDD5-3FB48191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NormalWebChar">
    <w:name w:val="Normal (Web) Char"/>
    <w:aliases w:val="Char Char Char Char"/>
    <w:link w:val="NormalWeb"/>
    <w:semiHidden/>
    <w:locked/>
    <w:rsid w:val="008A5EE1"/>
    <w:rPr>
      <w:sz w:val="24"/>
      <w:szCs w:val="24"/>
      <w:lang w:val="vi-VN" w:eastAsia="vi-VN"/>
    </w:rPr>
  </w:style>
  <w:style w:type="paragraph" w:styleId="NormalWeb">
    <w:name w:val="Normal (Web)"/>
    <w:aliases w:val="Char Char Char"/>
    <w:basedOn w:val="Normal"/>
    <w:link w:val="NormalWebChar"/>
    <w:semiHidden/>
    <w:unhideWhenUsed/>
    <w:qFormat/>
    <w:rsid w:val="008A5EE1"/>
    <w:pPr>
      <w:ind w:left="720"/>
      <w:contextualSpacing/>
    </w:pPr>
    <w:rPr>
      <w:rFonts w:asciiTheme="minorHAnsi" w:eastAsiaTheme="minorHAnsi" w:hAnsiTheme="minorHAnsi" w:cstheme="minorBidi"/>
      <w:lang w:val="vi-VN" w:eastAsia="vi-VN"/>
    </w:rPr>
  </w:style>
  <w:style w:type="character" w:styleId="CommentReference">
    <w:name w:val="annotation reference"/>
    <w:basedOn w:val="DefaultParagraphFont"/>
    <w:uiPriority w:val="99"/>
    <w:semiHidden/>
    <w:unhideWhenUsed/>
    <w:rsid w:val="008A5EE1"/>
    <w:rPr>
      <w:sz w:val="16"/>
      <w:szCs w:val="16"/>
    </w:rPr>
  </w:style>
  <w:style w:type="character" w:customStyle="1" w:styleId="apple-converted-space">
    <w:name w:val="apple-converted-space"/>
    <w:uiPriority w:val="99"/>
    <w:rsid w:val="008A5EE1"/>
  </w:style>
  <w:style w:type="paragraph" w:styleId="CommentText">
    <w:name w:val="annotation text"/>
    <w:basedOn w:val="Normal"/>
    <w:link w:val="CommentTextChar"/>
    <w:uiPriority w:val="99"/>
    <w:unhideWhenUsed/>
    <w:rsid w:val="000D46AA"/>
    <w:rPr>
      <w:sz w:val="20"/>
      <w:szCs w:val="20"/>
    </w:rPr>
  </w:style>
  <w:style w:type="character" w:customStyle="1" w:styleId="CommentTextChar">
    <w:name w:val="Comment Text Char"/>
    <w:basedOn w:val="DefaultParagraphFont"/>
    <w:link w:val="CommentText"/>
    <w:uiPriority w:val="99"/>
    <w:rsid w:val="000D46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46AA"/>
    <w:rPr>
      <w:b/>
      <w:bCs/>
    </w:rPr>
  </w:style>
  <w:style w:type="character" w:customStyle="1" w:styleId="CommentSubjectChar">
    <w:name w:val="Comment Subject Char"/>
    <w:basedOn w:val="CommentTextChar"/>
    <w:link w:val="CommentSubject"/>
    <w:uiPriority w:val="99"/>
    <w:semiHidden/>
    <w:rsid w:val="000D46A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57E9"/>
    <w:rPr>
      <w:rFonts w:ascii="Tahoma" w:hAnsi="Tahoma" w:cs="Tahoma"/>
      <w:sz w:val="16"/>
      <w:szCs w:val="16"/>
    </w:rPr>
  </w:style>
  <w:style w:type="character" w:customStyle="1" w:styleId="BalloonTextChar">
    <w:name w:val="Balloon Text Char"/>
    <w:basedOn w:val="DefaultParagraphFont"/>
    <w:link w:val="BalloonText"/>
    <w:uiPriority w:val="99"/>
    <w:semiHidden/>
    <w:rsid w:val="004857E9"/>
    <w:rPr>
      <w:rFonts w:ascii="Tahoma" w:eastAsia="Times New Roman" w:hAnsi="Tahoma" w:cs="Tahoma"/>
      <w:sz w:val="16"/>
      <w:szCs w:val="16"/>
    </w:rPr>
  </w:style>
  <w:style w:type="paragraph" w:styleId="ListParagraph">
    <w:name w:val="List Paragraph"/>
    <w:basedOn w:val="Normal"/>
    <w:uiPriority w:val="34"/>
    <w:qFormat/>
    <w:rsid w:val="00A2533A"/>
    <w:pPr>
      <w:ind w:left="720"/>
      <w:contextualSpacing/>
    </w:pPr>
  </w:style>
  <w:style w:type="character" w:customStyle="1" w:styleId="fontstyle01">
    <w:name w:val="fontstyle01"/>
    <w:basedOn w:val="DefaultParagraphFont"/>
    <w:rsid w:val="003B23E3"/>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944619"/>
    <w:pPr>
      <w:tabs>
        <w:tab w:val="center" w:pos="4680"/>
        <w:tab w:val="right" w:pos="9360"/>
      </w:tabs>
    </w:pPr>
  </w:style>
  <w:style w:type="character" w:customStyle="1" w:styleId="HeaderChar">
    <w:name w:val="Header Char"/>
    <w:basedOn w:val="DefaultParagraphFont"/>
    <w:link w:val="Header"/>
    <w:uiPriority w:val="99"/>
    <w:rsid w:val="009446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4619"/>
    <w:pPr>
      <w:tabs>
        <w:tab w:val="center" w:pos="4680"/>
        <w:tab w:val="right" w:pos="9360"/>
      </w:tabs>
    </w:pPr>
  </w:style>
  <w:style w:type="character" w:customStyle="1" w:styleId="FooterChar">
    <w:name w:val="Footer Char"/>
    <w:basedOn w:val="DefaultParagraphFont"/>
    <w:link w:val="Footer"/>
    <w:uiPriority w:val="99"/>
    <w:rsid w:val="009446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426651">
      <w:bodyDiv w:val="1"/>
      <w:marLeft w:val="0"/>
      <w:marRight w:val="0"/>
      <w:marTop w:val="0"/>
      <w:marBottom w:val="0"/>
      <w:divBdr>
        <w:top w:val="none" w:sz="0" w:space="0" w:color="auto"/>
        <w:left w:val="none" w:sz="0" w:space="0" w:color="auto"/>
        <w:bottom w:val="none" w:sz="0" w:space="0" w:color="auto"/>
        <w:right w:val="none" w:sz="0" w:space="0" w:color="auto"/>
      </w:divBdr>
    </w:div>
    <w:div w:id="1331101983">
      <w:bodyDiv w:val="1"/>
      <w:marLeft w:val="0"/>
      <w:marRight w:val="0"/>
      <w:marTop w:val="0"/>
      <w:marBottom w:val="0"/>
      <w:divBdr>
        <w:top w:val="none" w:sz="0" w:space="0" w:color="auto"/>
        <w:left w:val="none" w:sz="0" w:space="0" w:color="auto"/>
        <w:bottom w:val="none" w:sz="0" w:space="0" w:color="auto"/>
        <w:right w:val="none" w:sz="0" w:space="0" w:color="auto"/>
      </w:divBdr>
    </w:div>
    <w:div w:id="198006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a13f9bb79810e030</MaTinBai>
    <_dlc_DocId xmlns="ae4e42cd-c673-4541-a17d-d353a4125f5e">DDYPFUVZ5X6F-6-5936</_dlc_DocId>
    <_dlc_DocIdUrl xmlns="ae4e42cd-c673-4541-a17d-d353a4125f5e">
      <Url>https://dbdc.backan.gov.vn/_layouts/15/DocIdRedir.aspx?ID=DDYPFUVZ5X6F-6-5936</Url>
      <Description>DDYPFUVZ5X6F-6-5936</Description>
    </_dlc_DocIdUrl>
  </documentManagement>
</p:properties>
</file>

<file path=customXml/itemProps1.xml><?xml version="1.0" encoding="utf-8"?>
<ds:datastoreItem xmlns:ds="http://schemas.openxmlformats.org/officeDocument/2006/customXml" ds:itemID="{A0C66C36-EC72-45CE-9AA5-41BA04CBCFB1}"/>
</file>

<file path=customXml/itemProps2.xml><?xml version="1.0" encoding="utf-8"?>
<ds:datastoreItem xmlns:ds="http://schemas.openxmlformats.org/officeDocument/2006/customXml" ds:itemID="{F006E296-32B9-423A-86A1-0BDC36AC28CA}"/>
</file>

<file path=customXml/itemProps3.xml><?xml version="1.0" encoding="utf-8"?>
<ds:datastoreItem xmlns:ds="http://schemas.openxmlformats.org/officeDocument/2006/customXml" ds:itemID="{7F0E5724-6BB1-427E-B828-3A417AC67FC2}"/>
</file>

<file path=customXml/itemProps4.xml><?xml version="1.0" encoding="utf-8"?>
<ds:datastoreItem xmlns:ds="http://schemas.openxmlformats.org/officeDocument/2006/customXml" ds:itemID="{795A9318-4052-445C-93BC-B7B3C94580C7}"/>
</file>

<file path=docProps/app.xml><?xml version="1.0" encoding="utf-8"?>
<Properties xmlns="http://schemas.openxmlformats.org/officeDocument/2006/extended-properties" xmlns:vt="http://schemas.openxmlformats.org/officeDocument/2006/docPropsVTypes">
  <Template>Normal</Template>
  <TotalTime>3</TotalTime>
  <Pages>6</Pages>
  <Words>1558</Words>
  <Characters>8882</Characters>
  <Application>Microsoft Office Word</Application>
  <DocSecurity>0</DocSecurity>
  <Lines>74</Lines>
  <Paragraphs>20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TRUONG</dc:creator>
  <cp:lastModifiedBy>binhnd</cp:lastModifiedBy>
  <cp:revision>6</cp:revision>
  <cp:lastPrinted>2023-10-03T09:18:00Z</cp:lastPrinted>
  <dcterms:created xsi:type="dcterms:W3CDTF">2023-10-05T10:17:00Z</dcterms:created>
  <dcterms:modified xsi:type="dcterms:W3CDTF">2023-10-06T03:13:00Z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ceda251d-f2d3-4780-9bc0-3e06728be6d7</vt:lpwstr>
  </property>
</Properties>
</file>